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ДЕПАРТАМЕНТ ЗДРАВООХРАНЕНИЯ</w:t>
      </w:r>
      <w:r/>
    </w:p>
    <w:p>
      <w:pPr>
        <w:pStyle w:val="830"/>
        <w:jc w:val="center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30"/>
        <w:jc w:val="center"/>
      </w:pPr>
      <w:r>
        <w:rPr>
          <w:sz w:val="24"/>
        </w:rPr>
        <w:t xml:space="preserve">(ДЕПЗДРАВ ЮГРЫ)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ПРИКАЗ</w:t>
      </w:r>
      <w:r/>
    </w:p>
    <w:p>
      <w:pPr>
        <w:pStyle w:val="830"/>
        <w:jc w:val="center"/>
      </w:pPr>
      <w:r>
        <w:rPr>
          <w:sz w:val="24"/>
        </w:rPr>
        <w:t xml:space="preserve">от 5 мая 2017 г. N 6-нп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ОБ УТВЕРЖДЕНИИ ПОРЯДКА КОНКУРСНОГО ОТБОРА МЕДИЦИНСКИХ</w:t>
      </w:r>
      <w:r/>
    </w:p>
    <w:p>
      <w:pPr>
        <w:pStyle w:val="830"/>
        <w:jc w:val="center"/>
      </w:pPr>
      <w:r>
        <w:rPr>
          <w:sz w:val="24"/>
        </w:rPr>
        <w:t xml:space="preserve">(ФАРМАЦЕВТИЧЕСКИХ) РАБОТНИКОВ, ПРИБЫВШИХ ПОСЛЕ 1 ЯНВАРЯ</w:t>
      </w:r>
      <w:r/>
    </w:p>
    <w:p>
      <w:pPr>
        <w:pStyle w:val="830"/>
        <w:jc w:val="center"/>
      </w:pPr>
      <w:r>
        <w:rPr>
          <w:sz w:val="24"/>
        </w:rPr>
        <w:t xml:space="preserve">2026 ГОДА ИЗ ДРУГИХ СУБЪЕКТОВ РОССИЙСКОЙ ФЕДЕРАЦИИ НА РАБОТУ</w:t>
      </w:r>
      <w:r/>
    </w:p>
    <w:p>
      <w:pPr>
        <w:pStyle w:val="830"/>
        <w:jc w:val="center"/>
      </w:pPr>
      <w:r>
        <w:rPr>
          <w:sz w:val="24"/>
        </w:rPr>
        <w:t xml:space="preserve">В МЕДИЦИНСКИЕ (ФАРМАЦЕВТИЧЕСКИЕ) ОРГАНИЗАЦИИ,</w:t>
      </w:r>
      <w:r/>
    </w:p>
    <w:p>
      <w:pPr>
        <w:pStyle w:val="830"/>
        <w:jc w:val="center"/>
      </w:pPr>
      <w:r>
        <w:rPr>
          <w:sz w:val="24"/>
        </w:rPr>
        <w:t xml:space="preserve">ПОДВЕДОМСТВЕННЫЕ ДЕПАРТАМЕНТУ ЗДРАВООХРАНЕНИЯ</w:t>
      </w:r>
      <w:r/>
    </w:p>
    <w:p>
      <w:pPr>
        <w:pStyle w:val="830"/>
        <w:jc w:val="center"/>
      </w:pPr>
      <w:r>
        <w:rPr>
          <w:sz w:val="24"/>
        </w:rPr>
        <w:t xml:space="preserve">ХАНТЫ-МАНСИЙСКОГО АВТОНОМНОГО ОКРУГА - ЮГРЫ, ПО ОДНОЙ</w:t>
      </w:r>
      <w:r/>
    </w:p>
    <w:p>
      <w:pPr>
        <w:pStyle w:val="830"/>
        <w:jc w:val="center"/>
      </w:pPr>
      <w:r>
        <w:rPr>
          <w:sz w:val="24"/>
        </w:rPr>
        <w:t xml:space="preserve">ИЗ ВОСТРЕБОВАННЫХ ДОЛЖНОСТЕЙ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приказов Департамента здравоохранения ХМАО - Югры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30.05.2018 </w:t>
            </w:r>
            <w:hyperlink r:id="rId12" w:tooltip="Приказ Департамента здравоохранения ХМАО - Югры от 30.05.2018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специальностей и порядка конкурсного отбора медицинских работников, прибывших на работу в города Ханты-Мансийского автономного округа - Югры по одной из востребованных специальностей в 2017 году&quot; {КонсультантПлюс}" w:history="1">
              <w:r>
                <w:rPr>
                  <w:color w:val="0000ff"/>
                  <w:sz w:val="24"/>
                </w:rPr>
                <w:t xml:space="preserve">N 2-нп</w:t>
              </w:r>
            </w:hyperlink>
            <w:r>
              <w:rPr>
                <w:color w:val="392c69"/>
                <w:sz w:val="24"/>
              </w:rPr>
              <w:t xml:space="preserve">, от 02.11.2018 </w:t>
            </w:r>
            <w:hyperlink r:id="rId13" w:tooltip="Приказ Департамента здравоохранения ХМАО - Югры от 02.11.2018 N 7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      <w:r>
                <w:rPr>
                  <w:color w:val="0000ff"/>
                  <w:sz w:val="24"/>
                </w:rPr>
                <w:t xml:space="preserve">N 7-нп</w:t>
              </w:r>
            </w:hyperlink>
            <w:r>
              <w:rPr>
                <w:color w:val="392c69"/>
                <w:sz w:val="24"/>
              </w:rPr>
              <w:t xml:space="preserve">, от 19.09.2019 </w:t>
            </w:r>
            <w:hyperlink r:id="rId14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      <w:r>
                <w:rPr>
                  <w:color w:val="0000ff"/>
                  <w:sz w:val="24"/>
                </w:rPr>
                <w:t xml:space="preserve">N 11-нп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24.12.2019 </w:t>
            </w:r>
            <w:hyperlink r:id="rId15" w:tooltip="Приказ Департамента здравоохранения ХМАО - Югры от 24.12.2019 N 1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в возрасте до 45 лет, имеющих высшее образование, прошедших обучение в ординатуре или интернатуре, прибывших после 1 января 2018 года в города Ханты-Мансийского автономного округа - Югры с численностью населения свыше 50 тысяч человек из других  {КонсультантПлюс}" w:history="1">
              <w:r>
                <w:rPr>
                  <w:color w:val="0000ff"/>
                  <w:sz w:val="24"/>
                </w:rPr>
                <w:t xml:space="preserve">N 14-нп</w:t>
              </w:r>
            </w:hyperlink>
            <w:r>
              <w:rPr>
                <w:color w:val="392c69"/>
                <w:sz w:val="24"/>
              </w:rPr>
              <w:t xml:space="preserve">, от 08.07.2020 </w:t>
            </w:r>
            <w:hyperlink r:id="rId16" w:tooltip="Приказ Департамента здравоохранения ХМАО - Югры от 08.07.2020 N 6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19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 {КонсультантПлюс}" w:history="1">
              <w:r>
                <w:rPr>
                  <w:color w:val="0000ff"/>
                  <w:sz w:val="24"/>
                </w:rPr>
                <w:t xml:space="preserve">N 6-нп</w:t>
              </w:r>
            </w:hyperlink>
            <w:r>
              <w:rPr>
                <w:color w:val="392c69"/>
                <w:sz w:val="24"/>
              </w:rPr>
              <w:t xml:space="preserve">, от 24.05.2021 </w:t>
            </w:r>
            <w:hyperlink r:id="rId17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N 5-нп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24.11.2021 </w:t>
            </w:r>
            <w:hyperlink r:id="rId18" w:tooltip="Приказ Департамента здравоохранения ХМАО - Югры от 24.11.2021 N 12-нп &quot;О внесении изменений в приложение 2 к приказу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{КонсультантПлюс}" w:history="1">
              <w:r>
                <w:rPr>
                  <w:color w:val="0000ff"/>
                  <w:sz w:val="24"/>
                </w:rPr>
                <w:t xml:space="preserve">N 12-нп</w:t>
              </w:r>
            </w:hyperlink>
            <w:r>
              <w:rPr>
                <w:color w:val="392c69"/>
                <w:sz w:val="24"/>
              </w:rPr>
              <w:t xml:space="preserve">, от 14.07.2022 </w:t>
            </w:r>
            <w:hyperlink r:id="rId19" w:tooltip="Приказ Департамента здравоохранения ХМАО - Югры от 14.07.2022 N 8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организации, под {КонсультантПлюс}" w:history="1">
              <w:r>
                <w:rPr>
                  <w:color w:val="0000ff"/>
                  <w:sz w:val="24"/>
                </w:rPr>
                <w:t xml:space="preserve">N 8-нп</w:t>
              </w:r>
            </w:hyperlink>
            <w:r>
              <w:rPr>
                <w:color w:val="392c69"/>
                <w:sz w:val="24"/>
              </w:rPr>
              <w:t xml:space="preserve">, от 05.06.2023 </w:t>
            </w:r>
            <w:hyperlink r:id="rId20" w:tooltip="Приказ Департамента здравоохранения ХМАО - Югры от 05.06.2023 N 7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2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организации, под {КонсультантПлюс}" w:history="1">
              <w:r>
                <w:rPr>
                  <w:color w:val="0000ff"/>
                  <w:sz w:val="24"/>
                </w:rPr>
                <w:t xml:space="preserve">N 7-нп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19.03.2024 </w:t>
            </w:r>
            <w:hyperlink r:id="rId2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      <w:r>
                <w:rPr>
                  <w:color w:val="0000ff"/>
                  <w:sz w:val="24"/>
                </w:rPr>
                <w:t xml:space="preserve">N 3-нп</w:t>
              </w:r>
            </w:hyperlink>
            <w:r>
              <w:rPr>
                <w:color w:val="392c69"/>
                <w:sz w:val="24"/>
              </w:rPr>
              <w:t xml:space="preserve">, от 26.02.2025 </w:t>
            </w:r>
            <w:hyperlink r:id="rId22" w:tooltip="Приказ Департамента здравоохранения ХМАО - Югры от 26.02.2025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4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      <w:r>
                <w:rPr>
                  <w:color w:val="0000ff"/>
                  <w:sz w:val="24"/>
                </w:rPr>
                <w:t xml:space="preserve">N 2-нп</w:t>
              </w:r>
            </w:hyperlink>
            <w:r>
              <w:rPr>
                <w:color w:val="392c69"/>
                <w:sz w:val="24"/>
              </w:rPr>
              <w:t xml:space="preserve">, от 03.04.2026 </w:t>
            </w:r>
            <w:hyperlink r:id="rId23" w:tooltip="Приказ Департамента здравоохранения ХМАО - Югры от 03.04.2026 N 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5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      <w:r>
                <w:rPr>
                  <w:color w:val="0000ff"/>
                  <w:sz w:val="24"/>
                </w:rPr>
                <w:t xml:space="preserve">N 4-нп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 </w:t>
      </w:r>
      <w:hyperlink r:id="rId24" w:tooltip="Закон ХМАО - Югры от 26.06.2012 N 86-оз (ред. от 26.02.2026)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6.2012) (с изм. и доп., вступающими в силу с 10.03.202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Ханты-Мансийского автономного округа - Югры от 26 июня 2012 года N 86-оз "О регулировании отдельных вопросов в сфере охраны здоровья граждан в Ханты-Мансийском автономном округе - Югре" приказываю: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 Утвердить: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1.1. Утратил силу. - </w:t>
      </w:r>
      <w:hyperlink r:id="rId25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19.09.2019 N 11-нп.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1.2. </w:t>
      </w:r>
      <w:hyperlink w:tooltip="ПОРЯДОК" w:anchor="P62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конкурсного отбора медицинских (фармацевтических) работников, прибывших после 1 ян</w:t>
      </w:r>
      <w:r>
        <w:rPr>
          <w:sz w:val="24"/>
        </w:rPr>
        <w:t xml:space="preserve">варя 2026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одной из востребованных должностей (приложение 2).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19.03.2024 </w:t>
      </w:r>
      <w:hyperlink r:id="rId26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, от 26.02.2025 </w:t>
      </w:r>
      <w:hyperlink r:id="rId27" w:tooltip="Приказ Департамента здравоохранения ХМАО - Югры от 26.02.2025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4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<w:r>
          <w:rPr>
            <w:color w:val="0000ff"/>
            <w:sz w:val="24"/>
          </w:rPr>
          <w:t xml:space="preserve">N 2-нп</w:t>
        </w:r>
      </w:hyperlink>
      <w:r>
        <w:rPr>
          <w:sz w:val="24"/>
        </w:rPr>
        <w:t xml:space="preserve">, от 03.04.2026 </w:t>
      </w:r>
      <w:hyperlink r:id="rId28" w:tooltip="Приказ Департамента здравоохранения ХМАО - Югры от 03.04.2026 N 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5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<w:r>
          <w:rPr>
            <w:color w:val="0000ff"/>
            <w:sz w:val="24"/>
          </w:rPr>
          <w:t xml:space="preserve">N 4-нп</w:t>
        </w:r>
      </w:hyperlink>
      <w:r>
        <w:rPr>
          <w:sz w:val="24"/>
        </w:rPr>
        <w:t xml:space="preserve">)</w:t>
      </w:r>
      <w:r/>
    </w:p>
    <w:p>
      <w:pPr>
        <w:pStyle w:val="828"/>
        <w:jc w:val="both"/>
      </w:pPr>
      <w:r>
        <w:rPr>
          <w:sz w:val="24"/>
        </w:rPr>
        <w:t xml:space="preserve">(п. 1 в ред. </w:t>
      </w:r>
      <w:hyperlink r:id="rId29" w:tooltip="Приказ Департамента здравоохранения ХМАО - Югры от 30.05.2018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специальностей и порядка конкурсного отбора медицинских работников, прибывших на работу в города Ханты-Мансийского автономного округа - Югры по одной из востребованных специальностей в 2017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30.05.2018 N 2-нп)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Контроль за исполнением настоящего приказа возложить на заместителя директора И.Ю.Бычкову.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30" w:tooltip="Приказ Департамента здравоохранения ХМАО - Югры от 30.05.2018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специальностей и порядка конкурсного отбора медицинских работников, прибывших на работу в города Ханты-Мансийского автономного округа - Югры по одной из востребованных специальностей в 2017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30.05.2018 N 2-нп)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Директор Департамента</w:t>
      </w:r>
      <w:r/>
    </w:p>
    <w:p>
      <w:pPr>
        <w:pStyle w:val="828"/>
        <w:jc w:val="right"/>
      </w:pPr>
      <w:r>
        <w:rPr>
          <w:sz w:val="24"/>
        </w:rPr>
        <w:t xml:space="preserve">А.А.ДОБРОВОЛЬСКИЙ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 1</w:t>
      </w:r>
      <w:r/>
    </w:p>
    <w:p>
      <w:pPr>
        <w:pStyle w:val="828"/>
        <w:jc w:val="right"/>
      </w:pPr>
      <w:r>
        <w:rPr>
          <w:sz w:val="24"/>
        </w:rPr>
        <w:t xml:space="preserve">к приказу</w:t>
      </w:r>
      <w:r/>
    </w:p>
    <w:p>
      <w:pPr>
        <w:pStyle w:val="828"/>
        <w:jc w:val="right"/>
      </w:pPr>
      <w:r>
        <w:rPr>
          <w:sz w:val="24"/>
        </w:rPr>
        <w:t xml:space="preserve">Департамента здравоохранения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от 05.05.2017 N 6-нп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ВОСТРЕБОВАННЫХ ДОЛЖНОСТЕЙ, ПРИ ТРУДОУСТРОЙСТВЕ НА КОТОРЫЕ</w:t>
      </w:r>
      <w:r/>
    </w:p>
    <w:p>
      <w:pPr>
        <w:pStyle w:val="830"/>
        <w:jc w:val="center"/>
      </w:pPr>
      <w:r>
        <w:rPr>
          <w:sz w:val="24"/>
        </w:rPr>
        <w:t xml:space="preserve">В 2018 ГОДУ ПРЕДОСТАВЛЯЕТСЯ ЕДИНОВРЕМЕННАЯ КОМПЕНСАЦИОННАЯ</w:t>
      </w:r>
      <w:r/>
    </w:p>
    <w:p>
      <w:pPr>
        <w:pStyle w:val="830"/>
        <w:jc w:val="center"/>
      </w:pPr>
      <w:r>
        <w:rPr>
          <w:sz w:val="24"/>
        </w:rPr>
        <w:t xml:space="preserve">ВЫПЛАТА ИЗ РАСЧЕТА ОДИН МИЛЛИОН РУБЛЕЙ НА ОДНОГО</w:t>
      </w:r>
      <w:r/>
    </w:p>
    <w:p>
      <w:pPr>
        <w:pStyle w:val="830"/>
        <w:jc w:val="center"/>
      </w:pPr>
      <w:r>
        <w:rPr>
          <w:sz w:val="24"/>
        </w:rPr>
        <w:t xml:space="preserve">МЕДИЦИНСКОГО РАБОТНИКА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Утратил силу. - </w:t>
      </w:r>
      <w:hyperlink r:id="rId31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19.09.2019 N 11-нп.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 2</w:t>
      </w:r>
      <w:r/>
    </w:p>
    <w:p>
      <w:pPr>
        <w:pStyle w:val="828"/>
        <w:jc w:val="right"/>
      </w:pPr>
      <w:r>
        <w:rPr>
          <w:sz w:val="24"/>
        </w:rPr>
        <w:t xml:space="preserve">к приказу Департамента здравоохранения</w:t>
      </w:r>
      <w:r/>
    </w:p>
    <w:p>
      <w:pPr>
        <w:pStyle w:val="828"/>
        <w:jc w:val="right"/>
      </w:pPr>
      <w:r>
        <w:rPr>
          <w:sz w:val="24"/>
        </w:rPr>
        <w:t xml:space="preserve">Ханты-Мансийского автономного округа - Югры</w:t>
      </w:r>
      <w:r/>
    </w:p>
    <w:p>
      <w:pPr>
        <w:pStyle w:val="828"/>
        <w:jc w:val="right"/>
      </w:pPr>
      <w:r>
        <w:rPr>
          <w:sz w:val="24"/>
        </w:rPr>
        <w:t xml:space="preserve">от 05.05.2017 N 6-нп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62" w:name="P62"/>
      <w:r/>
      <w:bookmarkEnd w:id="62"/>
      <w:r>
        <w:rPr>
          <w:sz w:val="24"/>
        </w:rPr>
        <w:t xml:space="preserve">ПОРЯДОК</w:t>
      </w:r>
      <w:r/>
    </w:p>
    <w:p>
      <w:pPr>
        <w:pStyle w:val="830"/>
        <w:jc w:val="center"/>
      </w:pPr>
      <w:r>
        <w:rPr>
          <w:sz w:val="24"/>
        </w:rPr>
        <w:t xml:space="preserve">КОНКУРСНОГО ОТБОРА МЕДИЦИНСКИХ (ФАРМАЦЕВТИЧЕСКИХ)</w:t>
      </w:r>
      <w:r/>
    </w:p>
    <w:p>
      <w:pPr>
        <w:pStyle w:val="830"/>
        <w:jc w:val="center"/>
      </w:pPr>
      <w:r>
        <w:rPr>
          <w:sz w:val="24"/>
        </w:rPr>
        <w:t xml:space="preserve">РАБОТНИКОВ, ПРИБЫВШИХ ПОСЛЕ 1 ЯНВАРЯ 2026 ГОДА ИЗ ДРУГИХ</w:t>
      </w:r>
      <w:r/>
    </w:p>
    <w:p>
      <w:pPr>
        <w:pStyle w:val="830"/>
        <w:jc w:val="center"/>
      </w:pPr>
      <w:r>
        <w:rPr>
          <w:sz w:val="24"/>
        </w:rPr>
        <w:t xml:space="preserve">СУБЪЕКТОВ РОССИЙСКОЙ ФЕДЕРАЦИИ НА РАБОТУ В МЕДИЦИНСКИЕ</w:t>
      </w:r>
      <w:r/>
    </w:p>
    <w:p>
      <w:pPr>
        <w:pStyle w:val="830"/>
        <w:jc w:val="center"/>
      </w:pPr>
      <w:r>
        <w:rPr>
          <w:sz w:val="24"/>
        </w:rPr>
        <w:t xml:space="preserve">(ФАРМАЦЕВТИЧЕСКИЕ) ОРГАНИЗАЦИИ, ПОДВЕДОМСТВЕННЫЕ</w:t>
      </w:r>
      <w:r/>
    </w:p>
    <w:p>
      <w:pPr>
        <w:pStyle w:val="830"/>
        <w:jc w:val="center"/>
      </w:pPr>
      <w:r>
        <w:rPr>
          <w:sz w:val="24"/>
        </w:rPr>
        <w:t xml:space="preserve">ДЕПАРТАМЕНТУ ЗДРАВООХРАНЕНИЯ ХАНТЫ-МАНСИЙСКОГО АВТОНОМНОГО</w:t>
      </w:r>
      <w:r/>
    </w:p>
    <w:p>
      <w:pPr>
        <w:pStyle w:val="830"/>
        <w:jc w:val="center"/>
      </w:pPr>
      <w:r>
        <w:rPr>
          <w:sz w:val="24"/>
        </w:rPr>
        <w:t xml:space="preserve">ОКРУГА - ЮГРЫ, ПО ОДНОЙ ИЗ ВОСТРЕБОВАННЫХ ДОЛЖНОСТЕЙ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приказов Департамента здравоохранения ХМАО - Югры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30.05.2018 </w:t>
            </w:r>
            <w:hyperlink r:id="rId32" w:tooltip="Приказ Департамента здравоохранения ХМАО - Югры от 30.05.2018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специальностей и порядка конкурсного отбора медицинских работников, прибывших на работу в города Ханты-Мансийского автономного округа - Югры по одной из востребованных специальностей в 2017 году&quot; {КонсультантПлюс}" w:history="1">
              <w:r>
                <w:rPr>
                  <w:color w:val="0000ff"/>
                  <w:sz w:val="24"/>
                </w:rPr>
                <w:t xml:space="preserve">N 2-нп</w:t>
              </w:r>
            </w:hyperlink>
            <w:r>
              <w:rPr>
                <w:color w:val="392c69"/>
                <w:sz w:val="24"/>
              </w:rPr>
              <w:t xml:space="preserve">, от 02.11.2018 </w:t>
            </w:r>
            <w:hyperlink r:id="rId33" w:tooltip="Приказ Департамента здравоохранения ХМАО - Югры от 02.11.2018 N 7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      <w:r>
                <w:rPr>
                  <w:color w:val="0000ff"/>
                  <w:sz w:val="24"/>
                </w:rPr>
                <w:t xml:space="preserve">N 7-нп</w:t>
              </w:r>
            </w:hyperlink>
            <w:r>
              <w:rPr>
                <w:color w:val="392c69"/>
                <w:sz w:val="24"/>
              </w:rPr>
              <w:t xml:space="preserve">, от 19.09.2019 </w:t>
            </w:r>
            <w:hyperlink r:id="rId34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      <w:r>
                <w:rPr>
                  <w:color w:val="0000ff"/>
                  <w:sz w:val="24"/>
                </w:rPr>
                <w:t xml:space="preserve">N 11-нп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24.12.2019 </w:t>
            </w:r>
            <w:hyperlink r:id="rId35" w:tooltip="Приказ Департамента здравоохранения ХМАО - Югры от 24.12.2019 N 1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в возрасте до 45 лет, имеющих высшее образование, прошедших обучение в ординатуре или интернатуре, прибывших после 1 января 2018 года в города Ханты-Мансийского автономного округа - Югры с численностью населения свыше 50 тысяч человек из других  {КонсультантПлюс}" w:history="1">
              <w:r>
                <w:rPr>
                  <w:color w:val="0000ff"/>
                  <w:sz w:val="24"/>
                </w:rPr>
                <w:t xml:space="preserve">N 14-нп</w:t>
              </w:r>
            </w:hyperlink>
            <w:r>
              <w:rPr>
                <w:color w:val="392c69"/>
                <w:sz w:val="24"/>
              </w:rPr>
              <w:t xml:space="preserve">, от 08.07.2020 </w:t>
            </w:r>
            <w:hyperlink r:id="rId36" w:tooltip="Приказ Департамента здравоохранения ХМАО - Югры от 08.07.2020 N 6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19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 {КонсультантПлюс}" w:history="1">
              <w:r>
                <w:rPr>
                  <w:color w:val="0000ff"/>
                  <w:sz w:val="24"/>
                </w:rPr>
                <w:t xml:space="preserve">N 6-нп</w:t>
              </w:r>
            </w:hyperlink>
            <w:r>
              <w:rPr>
                <w:color w:val="392c69"/>
                <w:sz w:val="24"/>
              </w:rPr>
              <w:t xml:space="preserve">, от 24.05.2021 </w:t>
            </w:r>
            <w:hyperlink r:id="rId37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N 5-нп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24.11.2021 </w:t>
            </w:r>
            <w:hyperlink r:id="rId38" w:tooltip="Приказ Департамента здравоохранения ХМАО - Югры от 24.11.2021 N 12-нп &quot;О внесении изменений в приложение 2 к приказу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{КонсультантПлюс}" w:history="1">
              <w:r>
                <w:rPr>
                  <w:color w:val="0000ff"/>
                  <w:sz w:val="24"/>
                </w:rPr>
                <w:t xml:space="preserve">N 12-нп</w:t>
              </w:r>
            </w:hyperlink>
            <w:r>
              <w:rPr>
                <w:color w:val="392c69"/>
                <w:sz w:val="24"/>
              </w:rPr>
              <w:t xml:space="preserve">, от 14.07.2022 </w:t>
            </w:r>
            <w:hyperlink r:id="rId39" w:tooltip="Приказ Департамента здравоохранения ХМАО - Югры от 14.07.2022 N 8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организации, под {КонсультантПлюс}" w:history="1">
              <w:r>
                <w:rPr>
                  <w:color w:val="0000ff"/>
                  <w:sz w:val="24"/>
                </w:rPr>
                <w:t xml:space="preserve">N 8-нп</w:t>
              </w:r>
            </w:hyperlink>
            <w:r>
              <w:rPr>
                <w:color w:val="392c69"/>
                <w:sz w:val="24"/>
              </w:rPr>
              <w:t xml:space="preserve">, от 05.06.2023 </w:t>
            </w:r>
            <w:hyperlink r:id="rId40" w:tooltip="Приказ Департамента здравоохранения ХМАО - Югры от 05.06.2023 N 7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2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организации, под {КонсультантПлюс}" w:history="1">
              <w:r>
                <w:rPr>
                  <w:color w:val="0000ff"/>
                  <w:sz w:val="24"/>
                </w:rPr>
                <w:t xml:space="preserve">N 7-нп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19.03.2024 </w:t>
            </w:r>
            <w:hyperlink r:id="rId4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      <w:r>
                <w:rPr>
                  <w:color w:val="0000ff"/>
                  <w:sz w:val="24"/>
                </w:rPr>
                <w:t xml:space="preserve">N 3-нп</w:t>
              </w:r>
            </w:hyperlink>
            <w:r>
              <w:rPr>
                <w:color w:val="392c69"/>
                <w:sz w:val="24"/>
              </w:rPr>
              <w:t xml:space="preserve">, от 26.02.2025 </w:t>
            </w:r>
            <w:hyperlink r:id="rId42" w:tooltip="Приказ Департамента здравоохранения ХМАО - Югры от 26.02.2025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4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      <w:r>
                <w:rPr>
                  <w:color w:val="0000ff"/>
                  <w:sz w:val="24"/>
                </w:rPr>
                <w:t xml:space="preserve">N 2-нп</w:t>
              </w:r>
            </w:hyperlink>
            <w:r>
              <w:rPr>
                <w:color w:val="392c69"/>
                <w:sz w:val="24"/>
              </w:rPr>
              <w:t xml:space="preserve">, от 03.04.2026 </w:t>
            </w:r>
            <w:hyperlink r:id="rId43" w:tooltip="Приказ Департамента здравоохранения ХМАО - Югры от 03.04.2026 N 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5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      <w:r>
                <w:rPr>
                  <w:color w:val="0000ff"/>
                  <w:sz w:val="24"/>
                </w:rPr>
                <w:t xml:space="preserve">N 4-нп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Настоящий Порядок регулирует вопросы конкурсного </w:t>
      </w:r>
      <w:r>
        <w:rPr>
          <w:sz w:val="24"/>
        </w:rPr>
        <w:t xml:space="preserve">отбора граждан Российской Федерации, не имеющих неисполненных финансовых обязательств по договору о целевом обучении, прибывших после 1 января 2026 года из других субъектов Российской Федерации на работу в медицинские (фармацевтические) организации, подвед</w:t>
      </w:r>
      <w:r>
        <w:rPr>
          <w:sz w:val="24"/>
        </w:rPr>
        <w:t xml:space="preserve">омственные Департаменту здравоохранения Ханты-Мансийского автономного округа - Югры (далее соответственно - медицинская (фармацевтическая) организация, Депздрав Югры), по одной из востребованных должностей (далее - конкурсный отбор, кандидат) и являющихся: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26.02.2025 </w:t>
      </w:r>
      <w:hyperlink r:id="rId44" w:tooltip="Приказ Департамента здравоохранения ХМАО - Югры от 26.02.2025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4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<w:r>
          <w:rPr>
            <w:color w:val="0000ff"/>
            <w:sz w:val="24"/>
          </w:rPr>
          <w:t xml:space="preserve">N 2-нп</w:t>
        </w:r>
      </w:hyperlink>
      <w:r>
        <w:rPr>
          <w:sz w:val="24"/>
        </w:rPr>
        <w:t xml:space="preserve">, от 03.04.2026 </w:t>
      </w:r>
      <w:hyperlink r:id="rId45" w:tooltip="Приказ Департамента здравоохранения ХМАО - Югры от 03.04.2026 N 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5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<w:r>
          <w:rPr>
            <w:color w:val="0000ff"/>
            <w:sz w:val="24"/>
          </w:rPr>
          <w:t xml:space="preserve">N 4-нп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медицинскими работниками, имеющими высшее образование (врачами), прибывшими в города Ханты-Мансийского автономного округа - Югры (далее также - автономный округ) с численностью населения свыше 50 тысяч человек;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фармацевтическими работниками (провизорами, фармацевтами), прибывшими в находящиеся в автономном округе сельские населенные пункты либо поселки городского типа.</w:t>
      </w:r>
      <w:r/>
    </w:p>
    <w:p>
      <w:pPr>
        <w:pStyle w:val="828"/>
        <w:jc w:val="both"/>
      </w:pPr>
      <w:r>
        <w:rPr>
          <w:sz w:val="24"/>
        </w:rPr>
        <w:t xml:space="preserve">(п. 1 в ред. </w:t>
      </w:r>
      <w:hyperlink r:id="rId46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Конкурсный отбор кандидатов осуществляется медицинской (фармацевтической) организацией.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47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В целях организации конкурсного отбора в медицинской (фармацевтической) организации формируется комиссия по отбору кандидатов (далее - комиссия).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48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состав комиссии входят руководитель медицинской (фармацевтической</w:t>
      </w:r>
      <w:r>
        <w:rPr>
          <w:sz w:val="24"/>
        </w:rPr>
        <w:t xml:space="preserve">) организации, заместитель руководителя по профилю востребованной должности или руководитель структурного подразделения - потенциального места трудоустройства кандидата, юрисконсульт, руководитель кадровой службы, а в случае отсутствия лица, их замещающие.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02.11.2018 </w:t>
      </w:r>
      <w:hyperlink r:id="rId49" w:tooltip="Приказ Департамента здравоохранения ХМАО - Югры от 02.11.2018 N 7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N 7-нп</w:t>
        </w:r>
      </w:hyperlink>
      <w:r>
        <w:rPr>
          <w:sz w:val="24"/>
        </w:rPr>
        <w:t xml:space="preserve">, от 19.09.2019 </w:t>
      </w:r>
      <w:hyperlink r:id="rId50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N 11-нп</w:t>
        </w:r>
      </w:hyperlink>
      <w:r>
        <w:rPr>
          <w:sz w:val="24"/>
        </w:rPr>
        <w:t xml:space="preserve">, от 19.03.2024 </w:t>
      </w:r>
      <w:hyperlink r:id="rId5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Персональный состав комиссии и полномочия ее членов устанавливаются локальным актом медицинской (фармацевтической) организации.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52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Конкурсный отбор проводится не более двух раз в год, если иное не установлено настоящим Порядком: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24.05.2021 </w:t>
      </w:r>
      <w:hyperlink r:id="rId53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N 5-нп</w:t>
        </w:r>
      </w:hyperlink>
      <w:r>
        <w:rPr>
          <w:sz w:val="24"/>
        </w:rPr>
        <w:t xml:space="preserve">, от 24.11.2021 </w:t>
      </w:r>
      <w:hyperlink r:id="rId54" w:tooltip="Приказ Департамента здравоохранения ХМАО - Югры от 24.11.2021 N 12-нп &quot;О внесении изменений в приложение 2 к приказу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{КонсультантПлюс}" w:history="1">
        <w:r>
          <w:rPr>
            <w:color w:val="0000ff"/>
            <w:sz w:val="24"/>
          </w:rPr>
          <w:t xml:space="preserve">N 12-нп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основной день - не позднее 15 августа текущего года;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резервный день - не позднее двух месяцев после наступления основного дня;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55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24.05.2021 N 5-нп)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hyperlink r:id="rId56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24.05.2021 N 5-нп.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кандидат прибыл на работу в медици</w:t>
      </w:r>
      <w:r>
        <w:rPr>
          <w:sz w:val="24"/>
        </w:rPr>
        <w:t xml:space="preserve">нскую (фармацевтическую) организацию или заявился для участия в конкурсном отборе после резервного дня, медицинская (фармацевтическая) организация по согласованию с Депздравом Югры вправе провести конкурсный отбор в срок не позднее 30 ноября текущего года.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57" w:tooltip="Приказ Департамента здравоохранения ХМАО - Югры от 24.11.2021 N 12-нп &quot;О внесении изменений в приложение 2 к приказу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24.11.2021 N 12-нп; в ред. </w:t>
      </w:r>
      <w:hyperlink r:id="rId58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jc w:val="both"/>
      </w:pPr>
      <w:r>
        <w:rPr>
          <w:sz w:val="24"/>
        </w:rPr>
        <w:t xml:space="preserve">(п. 5 в ред. </w:t>
      </w:r>
      <w:hyperlink r:id="rId59" w:tooltip="Приказ Департамента здравоохранения ХМАО - Югры от 30.05.2018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специальностей и порядка конкурсного отбора медицинских работников, прибывших на работу в города Ханты-Мансийского автономного округа - Югры по одной из востребованных специальностей в 2017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30.05.2018 N 2-нп)</w:t>
      </w:r>
      <w:r/>
    </w:p>
    <w:p>
      <w:pPr>
        <w:pStyle w:val="828"/>
        <w:ind w:firstLine="540"/>
        <w:jc w:val="both"/>
        <w:spacing w:before="240"/>
      </w:pPr>
      <w:r/>
      <w:bookmarkStart w:id="98" w:name="P98"/>
      <w:r/>
      <w:bookmarkEnd w:id="98"/>
      <w:r>
        <w:rPr>
          <w:sz w:val="24"/>
        </w:rPr>
        <w:t xml:space="preserve">6. Медицинская (фармацевтическая) организация не позднее чем за 45 дней до основного дня проведения конкурсного отбора объявляет о предполагаемой дате проведения конкурсного отбора и размещает информацию о востребованнос</w:t>
      </w:r>
      <w:r>
        <w:rPr>
          <w:sz w:val="24"/>
        </w:rPr>
        <w:t xml:space="preserve">ти специалистов, порядке конкурсного отбора и контактных лицах медицинской (фармацевтической) организации в информационно-аналитической системе Общероссийская база вакансий "Работа в России", на официальном сайте медицинской (фармацевтической) организации.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19.09.2019 </w:t>
      </w:r>
      <w:hyperlink r:id="rId60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N 11-нп</w:t>
        </w:r>
      </w:hyperlink>
      <w:r>
        <w:rPr>
          <w:sz w:val="24"/>
        </w:rPr>
        <w:t xml:space="preserve">, от 19.03.2024 </w:t>
      </w:r>
      <w:hyperlink r:id="rId6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100" w:name="P100"/>
      <w:r/>
      <w:bookmarkEnd w:id="100"/>
      <w:r>
        <w:rPr>
          <w:sz w:val="24"/>
        </w:rPr>
        <w:t xml:space="preserve">7. Для участия</w:t>
      </w:r>
      <w:r>
        <w:rPr>
          <w:sz w:val="24"/>
        </w:rPr>
        <w:t xml:space="preserve"> в конкурсном отборе кандидат, в срок не позднее 10 рабочих дней до предполагаемой даты проведения конкурсного отбора, подает в медицинскую (фармацевтическую) организацию согласие на обработку персональных данных в соответствии с требованиями Федерального </w:t>
      </w:r>
      <w:hyperlink r:id="rId62" w:tooltip="Федеральный закон от 27.07.2006 N 152-ФЗ (ред. от 24.06.2025) &quot;О персональных данных&quot;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от 27 июля 2006 года N 152-ФЗ "О персональных данных" и заявление, в котором указывает: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19.03.2024 </w:t>
      </w:r>
      <w:hyperlink r:id="rId63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, от 03.04.2026 </w:t>
      </w:r>
      <w:hyperlink r:id="rId64" w:tooltip="Приказ Департамента здравоохранения ХМАО - Югры от 03.04.2026 N 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5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<w:r>
          <w:rPr>
            <w:color w:val="0000ff"/>
            <w:sz w:val="24"/>
          </w:rPr>
          <w:t xml:space="preserve">N 4-нп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фамилию, имя, отчество (последнее - при наличии), дату рождения;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сведения о документе, удостоверяющем его личность (вид, серия и номер, кем и когда выдан);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наименование медицинской (фармацевтической) организации и должность;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24.11.2021 </w:t>
      </w:r>
      <w:hyperlink r:id="rId65" w:tooltip="Приказ Департамента здравоохранения ХМАО - Югры от 24.11.2021 N 12-нп &quot;О внесении изменений в приложение 2 к приказу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{КонсультантПлюс}" w:history="1">
        <w:r>
          <w:rPr>
            <w:color w:val="0000ff"/>
            <w:sz w:val="24"/>
          </w:rPr>
          <w:t xml:space="preserve">N 12-нп</w:t>
        </w:r>
      </w:hyperlink>
      <w:r>
        <w:rPr>
          <w:sz w:val="24"/>
        </w:rPr>
        <w:t xml:space="preserve">, от 19.03.2024 </w:t>
      </w:r>
      <w:hyperlink r:id="rId66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утратил силу. - </w:t>
      </w:r>
      <w:hyperlink r:id="rId67" w:tooltip="Приказ Департамента здравоохранения ХМАО - Югры от 03.04.2026 N 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5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03.04.2026 N 4-нп;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способ уведомления медицинской (фармацевтической) организацией о дате, времени и месте проведения конкурсного отбора, а также о результатах конкурсного отбора (посредством телефонной связи, электронной почты).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68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jc w:val="both"/>
      </w:pPr>
      <w:r>
        <w:rPr>
          <w:sz w:val="24"/>
        </w:rPr>
        <w:t xml:space="preserve">(п. 7 в ред. </w:t>
      </w:r>
      <w:hyperlink r:id="rId69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/>
      <w:bookmarkStart w:id="110" w:name="P110"/>
      <w:r/>
      <w:bookmarkEnd w:id="110"/>
      <w:r>
        <w:rPr>
          <w:sz w:val="24"/>
        </w:rPr>
        <w:t xml:space="preserve">7.1. Медицинская (фармацевтическая) организация в отношении каждого кандидата, подавшего соответствующее заявление, в день его поступления, самостоятельно формирует и передает на рассмотрение в комиссию пакет документов, включающий копии: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70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документа, удостоверяющего личность;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диплома о высшем профессиональном образовании с приложением;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сертификата специалиста или свидетельства об аккредитации специалиста (по востребованной должности);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документа об обучении в ординатуре или интернатуре;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трудовой книжки;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документа, подтверждающего смену фамилии (в случае несоответствия фамилии, указанной в заявлении, и фамилии кандидата в одном или нескольких прилагаемых к заявлению документах);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ж) заключения по результатам предварительного медицинского осмотра;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з) утратил силу. - </w:t>
      </w:r>
      <w:hyperlink r:id="rId7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19.03.2024 N 3-нп;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и) свидетельства об установлении эквивалентности документа об образовании и сертификат</w:t>
      </w:r>
      <w:r>
        <w:rPr>
          <w:sz w:val="24"/>
        </w:rPr>
        <w:t xml:space="preserve">а специалиста, который дает право на занятие медицинской (фармацевтической) деятельностью по специальности на всей территории Российской Федерации, выданные уполномоченными органами (в случае получения документов об образовании в иностранных государствах);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72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к) иные документы, предоставленные кандидатом, указанные в </w:t>
      </w:r>
      <w:hyperlink w:tooltip="7.2. Кандидат вправе представить в медицинскую (фармацевтическую) организацию иные документы, подтверждающие его трудовую деятельность, профессиональные и личностные качества, в том числе копии:" w:anchor="P124" w:history="1">
        <w:r>
          <w:rPr>
            <w:color w:val="0000ff"/>
            <w:sz w:val="24"/>
          </w:rPr>
          <w:t xml:space="preserve">пункте 7.2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8"/>
        <w:jc w:val="both"/>
      </w:pPr>
      <w:r>
        <w:rPr>
          <w:sz w:val="24"/>
        </w:rPr>
        <w:t xml:space="preserve">(п. 7.1 введен </w:t>
      </w:r>
      <w:hyperlink r:id="rId73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/>
      <w:bookmarkStart w:id="124" w:name="P124"/>
      <w:r/>
      <w:bookmarkEnd w:id="124"/>
      <w:r>
        <w:rPr>
          <w:sz w:val="24"/>
        </w:rPr>
        <w:t xml:space="preserve">7.2. Кандидат вправе представить в медицинскую (фармацевтическую) организацию иные документы, подтверждающие его трудовую деятельность, профессиональные и личностные качества, в том числе копии: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74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а) документа о профессиональной переподготовке по востребованной должности;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б) документа о прохождении обучения по программам дополнительного профессионального образования (повышение квалификации);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документа о наличии квалификационной категории;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г) документа о присвоении ученой степени;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д) характеристики с предыдущего места работы;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е) документа о результатах внутреннего контроля качества медицинской помощи за время работы в медицинской организации (количественные показатели пропорционально отработанному времени) (для медицинских работников (врачей).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75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jc w:val="both"/>
      </w:pPr>
      <w:r>
        <w:rPr>
          <w:sz w:val="24"/>
        </w:rPr>
        <w:t xml:space="preserve">(п. 7.2 введен </w:t>
      </w:r>
      <w:hyperlink r:id="rId76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Заявление кандидата и документы, сформированные в соответствии с </w:t>
      </w:r>
      <w:hyperlink w:tooltip="7.1. Медицинская (фармацевтическая) организация в отношении каждого кандидата, подавшего соответствующее заявление, в день его поступления, самостоятельно формирует и передает на рассмотрение в комиссию пакет документов, включающий копии:" w:anchor="P110" w:history="1">
        <w:r>
          <w:rPr>
            <w:color w:val="0000ff"/>
            <w:sz w:val="24"/>
          </w:rPr>
          <w:t xml:space="preserve">пунктом 7.1</w:t>
        </w:r>
      </w:hyperlink>
      <w:r>
        <w:rPr>
          <w:sz w:val="24"/>
        </w:rPr>
        <w:t xml:space="preserve"> настоящего Порядка, регистрируются в день поступления заявления секретарем комиссии в журнале учета.</w:t>
      </w:r>
      <w:r/>
    </w:p>
    <w:p>
      <w:pPr>
        <w:pStyle w:val="828"/>
        <w:jc w:val="both"/>
      </w:pPr>
      <w:r>
        <w:rPr>
          <w:sz w:val="24"/>
        </w:rPr>
        <w:t xml:space="preserve">(п. 8 в ред. </w:t>
      </w:r>
      <w:hyperlink r:id="rId77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Утратил силу. - </w:t>
      </w:r>
      <w:hyperlink r:id="rId78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19.09.2019 N 11-нп.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Конкурсный отбор осуществляется комиссией в два этапа: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первый этап - анализ документов;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второй этап - собеседование.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Абзацы четвертый - пятый утратили силу. - </w:t>
      </w:r>
      <w:hyperlink r:id="rId79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19.09.2019 N 11-нп.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10.1. Конкурсный отбор на первом этапе осуществляется комиссией посредством анализа заявлений кандидатов и документов, сформированных в соответствии с </w:t>
      </w:r>
      <w:hyperlink w:tooltip="7.1. Медицинская (фармацевтическая) организация в отношении каждого кандидата, подавшего соответствующее заявление, в день его поступления, самостоятельно формирует и передает на рассмотрение в комиссию пакет документов, включающий копии:" w:anchor="P110" w:history="1">
        <w:r>
          <w:rPr>
            <w:color w:val="0000ff"/>
            <w:sz w:val="24"/>
          </w:rPr>
          <w:t xml:space="preserve">пунктом 7.1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Заявление кандидата и документы, сформированные в соответствии с </w:t>
      </w:r>
      <w:hyperlink w:tooltip="7.1. Медицинская (фармацевтическая) организация в отношении каждого кандидата, подавшего соответствующее заявление, в день его поступления, самостоятельно формирует и передает на рассмотрение в комиссию пакет документов, включающий копии:" w:anchor="P110" w:history="1">
        <w:r>
          <w:rPr>
            <w:color w:val="0000ff"/>
            <w:sz w:val="24"/>
          </w:rPr>
          <w:t xml:space="preserve">пунктом 7.1</w:t>
        </w:r>
      </w:hyperlink>
      <w:r>
        <w:rPr>
          <w:sz w:val="24"/>
        </w:rPr>
        <w:t xml:space="preserve"> настоящего Порядка, анализируются комиссией в срок, не превышающий 3 рабочих дней со дня поступления.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Основаниями для отказа в допуске на второй этап конкурсного отбора являются:</w:t>
      </w:r>
      <w:r/>
    </w:p>
    <w:p>
      <w:pPr>
        <w:pStyle w:val="828"/>
        <w:ind w:firstLine="540"/>
        <w:jc w:val="both"/>
        <w:spacing w:before="240"/>
      </w:pPr>
      <w:r/>
      <w:bookmarkStart w:id="144" w:name="P144"/>
      <w:r/>
      <w:bookmarkEnd w:id="144"/>
      <w:r>
        <w:rPr>
          <w:sz w:val="24"/>
        </w:rPr>
        <w:t xml:space="preserve">а) несоответствие заявления требованиям, установленным </w:t>
      </w:r>
      <w:hyperlink w:tooltip="7. Для участия в конкурсном отборе кандидат, в срок не позднее 10 рабочих дней до предполагаемой даты проведения конкурсного отбора, подает в медицинскую (фармацевтическую) организацию согласие на обработку персональных данных в соответствии с требованиями Федерального закона от 27 июля 2006 года N 152-ФЗ &quot;О персональных данных&quot; и заявление, в котором указывает:" w:anchor="P100" w:history="1">
        <w:r>
          <w:rPr>
            <w:color w:val="0000ff"/>
            <w:sz w:val="24"/>
          </w:rPr>
          <w:t xml:space="preserve">пунктом 7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8"/>
        <w:ind w:firstLine="540"/>
        <w:jc w:val="both"/>
        <w:spacing w:before="240"/>
      </w:pPr>
      <w:r/>
      <w:bookmarkStart w:id="145" w:name="P145"/>
      <w:r/>
      <w:bookmarkEnd w:id="145"/>
      <w:r>
        <w:rPr>
          <w:sz w:val="24"/>
        </w:rPr>
        <w:t xml:space="preserve">б) отсутствие документов кандидата, указанных в </w:t>
      </w:r>
      <w:hyperlink w:tooltip="7.1. Медицинская (фармацевтическая) организация в отношении каждого кандидата, подавшего соответствующее заявление, в день его поступления, самостоятельно формирует и передает на рассмотрение в комиссию пакет документов, включающий копии:" w:anchor="P110" w:history="1">
        <w:r>
          <w:rPr>
            <w:color w:val="0000ff"/>
            <w:sz w:val="24"/>
          </w:rPr>
          <w:t xml:space="preserve">пункте 7.1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в) несоответствие кандидата требованиям, установленным в </w:t>
      </w:r>
      <w:hyperlink r:id="rId80" w:tooltip="Закон ХМАО - Югры от 26.06.2012 N 86-оз (ред. от 26.02.2026)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6.2012) (с изм. и доп., вступающими в силу с 10.03.2026) {КонсультантПлюс}" w:history="1">
        <w:r>
          <w:rPr>
            <w:color w:val="0000ff"/>
            <w:sz w:val="24"/>
          </w:rPr>
          <w:t xml:space="preserve">пункте 6 статьи 3.1</w:t>
        </w:r>
      </w:hyperlink>
      <w:r>
        <w:rPr>
          <w:sz w:val="24"/>
        </w:rPr>
        <w:t xml:space="preserve"> Закона Ханты-Мансийского автономного округа - Югры от 26 июня 2012 года N 86-оз "О регулировании отдельных вопросов в сфере охраны здоровья граждан в Ханты-Мансийском автономном округе - Югре" (далее - Закон автономного округа N 86-оз).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8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jc w:val="both"/>
      </w:pPr>
      <w:r>
        <w:rPr>
          <w:sz w:val="24"/>
        </w:rPr>
        <w:t xml:space="preserve">(п. 10.1 введен </w:t>
      </w:r>
      <w:hyperlink r:id="rId82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10.2. По результатам первого этапа конкурсного отбора медицинская (фармацевтическая) организация уведомляет кандидата о допуске или недопуске ко</w:t>
      </w:r>
      <w:r>
        <w:rPr>
          <w:sz w:val="24"/>
        </w:rPr>
        <w:t xml:space="preserve"> второму этапу конкурсного отбора, а в случае допуска кандидата ко второму этапу конкурсного отбора - о дате, времени и месте проведения второго этапа конкурсного отбора, не менее чем за 7 рабочих дней до дня его проведения способом, указанным в заявлении.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83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устранения указанных в </w:t>
      </w:r>
      <w:hyperlink w:tooltip="а) несоответствие заявления требованиям, установленным пунктом 7 настоящего Порядка;" w:anchor="P144" w:history="1">
        <w:r>
          <w:rPr>
            <w:color w:val="0000ff"/>
            <w:sz w:val="24"/>
          </w:rPr>
          <w:t xml:space="preserve">подпунктах "а"</w:t>
        </w:r>
      </w:hyperlink>
      <w:r>
        <w:rPr>
          <w:sz w:val="24"/>
        </w:rPr>
        <w:t xml:space="preserve">, </w:t>
      </w:r>
      <w:hyperlink w:tooltip="б) отсутствие документов кандидата, указанных в пункте 7.1 настоящего Порядка;" w:anchor="P145" w:history="1">
        <w:r>
          <w:rPr>
            <w:color w:val="0000ff"/>
            <w:sz w:val="24"/>
          </w:rPr>
          <w:t xml:space="preserve">"б" пункта 10.1</w:t>
        </w:r>
      </w:hyperlink>
      <w:r>
        <w:rPr>
          <w:sz w:val="24"/>
        </w:rPr>
        <w:t xml:space="preserve"> настоящего Порядка оснований для отка</w:t>
      </w:r>
      <w:r>
        <w:rPr>
          <w:sz w:val="24"/>
        </w:rPr>
        <w:t xml:space="preserve">за в допуске на второй этап конкурсного отбора, кандидат вправе повторно предоставить в медицинскую (фармацевтическую) организацию заявление для участия в конкурсе, в срок, не превышающий 5 рабочих дней до предполагаемой даты проведения конкурсного отбора.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84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jc w:val="both"/>
      </w:pPr>
      <w:r>
        <w:rPr>
          <w:sz w:val="24"/>
        </w:rPr>
        <w:t xml:space="preserve">(п. 10.2 введен </w:t>
      </w:r>
      <w:hyperlink r:id="rId85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10.3. Конкурсный отбор на втором эт</w:t>
      </w:r>
      <w:r>
        <w:rPr>
          <w:sz w:val="24"/>
        </w:rPr>
        <w:t xml:space="preserve">апе осуществляется в соответствии с критериями, указанными в оценочном листе отбора медицинских (фармацевтических) работников (далее - оценочный лист), по принципу наибольшего количества набранных баллов (сумма баллов по однородным показателям). Оценочный </w:t>
      </w:r>
      <w:hyperlink w:tooltip="Оценочный лист" w:anchor="P214" w:history="1">
        <w:r>
          <w:rPr>
            <w:color w:val="0000ff"/>
            <w:sz w:val="24"/>
          </w:rPr>
          <w:t xml:space="preserve">лист</w:t>
        </w:r>
      </w:hyperlink>
      <w:r>
        <w:rPr>
          <w:sz w:val="24"/>
        </w:rPr>
        <w:t xml:space="preserve"> приведен в приложении к настоящему Порядку.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86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равном количестве баллов преимущество от</w:t>
      </w:r>
      <w:r>
        <w:rPr>
          <w:sz w:val="24"/>
        </w:rPr>
        <w:t xml:space="preserve">дается кандидату, замещающему должность медицинского работника (врача), имеющему лучшие результаты внутреннего контроля качества медицинской помощи за время работы в медицинской организации (количественные показатели пропорционально отработанному времени).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87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 случае если показатели внутреннего контроля качества медицинской помощи за время работы в медицинской организации (количественные показател</w:t>
      </w:r>
      <w:r>
        <w:rPr>
          <w:sz w:val="24"/>
        </w:rPr>
        <w:t xml:space="preserve">и пропорционально отработанному времени) не позволяют определить наилучший результат, преимущество отдается кандидату, замещающему должность медицинского работника (врача), обратившемуся с заявлением на участие в конкурсном отборе раньше других кандидатов.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88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равном количестве баллов преимущество отдается кандидату, замещающему должность фармацевтического работника (провизора, фармацевта), обратившемуся с заявлением на участие в конкурсном отборе раньше других кандидатов.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89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jc w:val="both"/>
      </w:pPr>
      <w:r>
        <w:rPr>
          <w:sz w:val="24"/>
        </w:rPr>
        <w:t xml:space="preserve">(п. 10.3 введен </w:t>
      </w:r>
      <w:hyperlink r:id="rId90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По результатам конкурсного отбора комиссия определяет победителя.</w:t>
      </w:r>
      <w:r/>
    </w:p>
    <w:p>
      <w:pPr>
        <w:pStyle w:val="828"/>
        <w:ind w:firstLine="540"/>
        <w:jc w:val="both"/>
        <w:spacing w:before="240"/>
      </w:pPr>
      <w:r/>
      <w:bookmarkStart w:id="164" w:name="P164"/>
      <w:r/>
      <w:bookmarkEnd w:id="164"/>
      <w:r>
        <w:rPr>
          <w:sz w:val="24"/>
        </w:rPr>
        <w:t xml:space="preserve">12. Решение комиссии принимается простым большинством голосов, оформляется протоколом, который подписывается членами комиссии, и утверждается локальным актом медицинской (фармацевтической) организации.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9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Комиссия правомочна принимать решение, если на заседании присутствует более половины членов ее состава.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При равном количестве голосов решающим является голос председателя комиссии, а при его отсутствии заместителя председателя комиссии.</w:t>
      </w:r>
      <w:r/>
    </w:p>
    <w:p>
      <w:pPr>
        <w:pStyle w:val="828"/>
        <w:jc w:val="both"/>
      </w:pPr>
      <w:r>
        <w:rPr>
          <w:sz w:val="24"/>
        </w:rPr>
        <w:t xml:space="preserve">(п. 12 в ред. </w:t>
      </w:r>
      <w:hyperlink r:id="rId92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13. Комиссия не вправе отказать в допуске к участию в конкурсном отборе кандидату, отвечающему требованиям </w:t>
      </w:r>
      <w:hyperlink r:id="rId93" w:tooltip="Закон ХМАО - Югры от 26.06.2012 N 86-оз (ред. от 26.02.2026)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6.2012) (с изм. и доп., вступающими в силу с 10.03.2026)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автономного округа N 86-оз и своевременно представившему заявление, в соответствии с </w:t>
      </w:r>
      <w:hyperlink w:tooltip="7. Для участия в конкурсном отборе кандидат, в срок не позднее 10 рабочих дней до предполагаемой даты проведения конкурсного отбора, подает в медицинскую (фармацевтическую) организацию согласие на обработку персональных данных в соответствии с требованиями Федерального закона от 27 июля 2006 года N 152-ФЗ &quot;О персональных данных&quot; и заявление, в котором указывает:" w:anchor="P100" w:history="1">
        <w:r>
          <w:rPr>
            <w:color w:val="0000ff"/>
            <w:sz w:val="24"/>
          </w:rPr>
          <w:t xml:space="preserve">пунктом 7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94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/>
      <w:bookmarkStart w:id="171" w:name="P171"/>
      <w:r/>
      <w:bookmarkEnd w:id="171"/>
      <w:r>
        <w:rPr>
          <w:sz w:val="24"/>
        </w:rPr>
        <w:t xml:space="preserve">14. Медицинская (фармацевтическая) организация в течение 2 рабочих дней со дня провед</w:t>
      </w:r>
      <w:r>
        <w:rPr>
          <w:sz w:val="24"/>
        </w:rPr>
        <w:t xml:space="preserve">ения второго этапа конкурсного отбора направляет в Депздрав Югры пакет документов по кандидатуре победителя конкурсного отбора и заверенную надлежащим образом копию протокола для принятия решения о предоставлении ему единовременной компенсационной выплаты.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19.09.2019 </w:t>
      </w:r>
      <w:hyperlink r:id="rId95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N 11-нп</w:t>
        </w:r>
      </w:hyperlink>
      <w:r>
        <w:rPr>
          <w:sz w:val="24"/>
        </w:rPr>
        <w:t xml:space="preserve">, от 19.03.2024 </w:t>
      </w:r>
      <w:hyperlink r:id="rId96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173" w:name="P173"/>
      <w:r/>
      <w:bookmarkEnd w:id="173"/>
      <w:r>
        <w:rPr>
          <w:sz w:val="24"/>
        </w:rPr>
        <w:t xml:space="preserve">15. В течение двух рабочих дней со дня определения победителя конкурсного отбора медицинская (фармацевтическая) организация вручает победителю конк</w:t>
      </w:r>
      <w:r>
        <w:rPr>
          <w:sz w:val="24"/>
        </w:rPr>
        <w:t xml:space="preserve">урсного отбора копию локального акта медицинской (фармацевтической) организации, а также сообщает о необходимости подачи заявления в Депздрав Югры для принятия решения о предоставлении единовременной компенсационной выплаты способом, указанным в заявлении.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30.05.2018 </w:t>
      </w:r>
      <w:hyperlink r:id="rId97" w:tooltip="Приказ Департамента здравоохранения ХМАО - Югры от 30.05.2018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специальностей и порядка конкурсного отбора медицинских работников, прибывших на работу в города Ханты-Мансийского автономного округа - Югры по одной из востребованных специальностей в 2017 году&quot; {КонсультантПлюс}" w:history="1">
        <w:r>
          <w:rPr>
            <w:color w:val="0000ff"/>
            <w:sz w:val="24"/>
          </w:rPr>
          <w:t xml:space="preserve">N 2-нп</w:t>
        </w:r>
      </w:hyperlink>
      <w:r>
        <w:rPr>
          <w:sz w:val="24"/>
        </w:rPr>
        <w:t xml:space="preserve">, от 19.09.2019 </w:t>
      </w:r>
      <w:hyperlink r:id="rId98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N 11-нп</w:t>
        </w:r>
      </w:hyperlink>
      <w:r>
        <w:rPr>
          <w:sz w:val="24"/>
        </w:rPr>
        <w:t xml:space="preserve">, от 19.03.2024 </w:t>
      </w:r>
      <w:hyperlink r:id="rId99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Кандидат, не ставший победителем конкурсного отбора, уведомляется о результатах конкурсного отбора медицинской (фармацевтической) организацией в течение 2 рабочих дней со дня проведения второго этапа конкурсного отбора способом, указанным в заявлении.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hyperlink r:id="rId100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приказом</w:t>
        </w:r>
      </w:hyperlink>
      <w:r>
        <w:rPr>
          <w:sz w:val="24"/>
        </w:rPr>
        <w:t xml:space="preserve"> Департамента здравоохранения ХМАО - Югры от 19.09.2019 N 11-нп; в ред. </w:t>
      </w:r>
      <w:hyperlink r:id="rId10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16. В случае невозможности проведения конкурсного отбора по состоянию на 15 августа текущего года (основной день конкурсного отбора) медицинская (фармацевтическая) организация в течение 3 рабочих дней повторно размещает информацию, указанную в </w:t>
      </w:r>
      <w:hyperlink w:tooltip="6. Медицинская (фармацевтическая) организация не позднее чем за 45 дней до основного дня проведения конкурсного отбора объявляет о предполагаемой дате проведения конкурсного отбора и размещает информацию о востребованности специалистов, порядке конкурсного отбора и контактных лицах медицинской (фармацевтической) организации в информационно-аналитической системе Общероссийская база вакансий &quot;Работа в России&quot;, на официальном сайте медицинской (фармацевтической) организации." w:anchor="P98" w:history="1">
        <w:r>
          <w:rPr>
            <w:color w:val="0000ff"/>
            <w:sz w:val="24"/>
          </w:rPr>
          <w:t xml:space="preserve">пункте 6</w:t>
        </w:r>
      </w:hyperlink>
      <w:r>
        <w:rPr>
          <w:sz w:val="24"/>
        </w:rPr>
        <w:t xml:space="preserve"> настоящего Порядка, в ин</w:t>
      </w:r>
      <w:r>
        <w:rPr>
          <w:sz w:val="24"/>
        </w:rPr>
        <w:t xml:space="preserve">формационно-аналитической системе Общероссийская база вакансий "Работа в России", на официальном сайте медицинской (фармацевтической) организации, о резервном дне конкурсного отбора (не позднее 2 месяцев после наступления основного дня конкурсного отбора).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24.05.2021 </w:t>
      </w:r>
      <w:hyperlink r:id="rId102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N 5-нп</w:t>
        </w:r>
      </w:hyperlink>
      <w:r>
        <w:rPr>
          <w:sz w:val="24"/>
        </w:rPr>
        <w:t xml:space="preserve">, от 19.03.2024 </w:t>
      </w:r>
      <w:hyperlink r:id="rId103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N 3-нп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/>
      <w:bookmarkStart w:id="179" w:name="P179"/>
      <w:r/>
      <w:bookmarkEnd w:id="179"/>
      <w:r>
        <w:rPr>
          <w:sz w:val="24"/>
        </w:rPr>
        <w:t xml:space="preserve">17. В случае невозможности проведения конкурса в основной день единственный кандидат признается победителем конкурсного отбора в том случае, если он удовлетворяет следующим требованиям: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04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hyperlink r:id="rId105" w:tooltip="Приказ Департамента здравоохранения ХМАО - Югры от 24.11.2021 N 12-нп &quot;О внесении изменений в приложение 2 к приказу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24.11.2021 N 12-нп;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свободное владение русским языком;</w:t>
      </w:r>
      <w:r/>
    </w:p>
    <w:p>
      <w:pPr>
        <w:pStyle w:val="828"/>
        <w:jc w:val="both"/>
      </w:pPr>
      <w:r>
        <w:rPr>
          <w:sz w:val="24"/>
        </w:rPr>
        <w:t xml:space="preserve">(в ред. приказов Департамента здравоохранения ХМАО - Югры от 19.09.2019 </w:t>
      </w:r>
      <w:hyperlink r:id="rId106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N 11-нп</w:t>
        </w:r>
      </w:hyperlink>
      <w:r>
        <w:rPr>
          <w:sz w:val="24"/>
        </w:rPr>
        <w:t xml:space="preserve">, от 24.05.2021 </w:t>
      </w:r>
      <w:hyperlink r:id="rId107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<w:r>
          <w:rPr>
            <w:color w:val="0000ff"/>
            <w:sz w:val="24"/>
          </w:rPr>
          <w:t xml:space="preserve">N 5-нп</w:t>
        </w:r>
      </w:hyperlink>
      <w:r>
        <w:rPr>
          <w:sz w:val="24"/>
        </w:rPr>
        <w:t xml:space="preserve">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полное знание действующих порядков оказания медицинской помощи, стандартов медицинской помощи (для канди</w:t>
      </w:r>
      <w:r>
        <w:rPr>
          <w:sz w:val="24"/>
        </w:rPr>
        <w:t xml:space="preserve">датов, замещающих должности медицинских работников (врачей), полное знание правил надлежащей аптечной практики лекарственных препаратов для медицинского применения (для кандидатов, замещающих должности фармацевтических работников (провизоров, фармацевтов);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08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полное знание приемов оказания и алгоритмов действия при неотложных состояниях во всех возрастных групп</w:t>
      </w:r>
      <w:r>
        <w:rPr>
          <w:sz w:val="24"/>
        </w:rPr>
        <w:t xml:space="preserve">ах (для кандидатов, замещающих должности медицинских работников (врачей), полное знание нормативов обращения лекарственных средств и товаров аптечного ассортимента (для кандидатов, замещающих должности фармацевтических работников (провизоров, фармацевтов).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09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19.03.2024 N 3-нп)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hyperlink r:id="rId110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Департамента здравоохранения ХМАО - Югры от 19.09.2019 N 11-нп.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Дальнейшие действия осуществляются в соответствии с </w:t>
      </w:r>
      <w:hyperlink w:tooltip="12. Решение комиссии принимается простым большинством голосов, оформляется протоколом, который подписывается членами комиссии, и утверждается локальным актом медицинской (фармацевтической) организации." w:anchor="P164" w:history="1">
        <w:r>
          <w:rPr>
            <w:color w:val="0000ff"/>
            <w:sz w:val="24"/>
          </w:rPr>
          <w:t xml:space="preserve">пунктами 12</w:t>
        </w:r>
      </w:hyperlink>
      <w:r>
        <w:rPr>
          <w:sz w:val="24"/>
        </w:rPr>
        <w:t xml:space="preserve">, </w:t>
      </w:r>
      <w:hyperlink w:tooltip="14. Медицинская (фармацевтическая) организация в течение 2 рабочих дней со дня проведения второго этапа конкурсного отбора направляет в Депздрав Югры пакет документов по кандидатуре победителя конкурсного отбора и заверенную надлежащим образом копию протокола для принятия решения о предоставлении ему единовременной компенсационной выплаты." w:anchor="P171" w:history="1">
        <w:r>
          <w:rPr>
            <w:color w:val="0000ff"/>
            <w:sz w:val="24"/>
          </w:rPr>
          <w:t xml:space="preserve">14</w:t>
        </w:r>
      </w:hyperlink>
      <w:r>
        <w:rPr>
          <w:sz w:val="24"/>
        </w:rPr>
        <w:t xml:space="preserve"> - </w:t>
      </w:r>
      <w:hyperlink w:tooltip="15. В течение двух рабочих дней со дня определения победителя конкурсного отбора медицинская (фармацевтическая) организация вручает победителю конкурсного отбора копию локального акта медицинской (фармацевтической) организации, а также сообщает о необходимости подачи заявления в Депздрав Югры для принятия решения о предоставлении единовременной компенсационной выплаты способом, указанным в заявлении." w:anchor="P173" w:history="1">
        <w:r>
          <w:rPr>
            <w:color w:val="0000ff"/>
            <w:sz w:val="24"/>
          </w:rPr>
          <w:t xml:space="preserve">15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hyperlink r:id="rId111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<w:r>
          <w:rPr>
            <w:color w:val="0000ff"/>
            <w:sz w:val="24"/>
          </w:rPr>
          <w:t xml:space="preserve">приказа</w:t>
        </w:r>
      </w:hyperlink>
      <w:r>
        <w:rPr>
          <w:sz w:val="24"/>
        </w:rPr>
        <w:t xml:space="preserve"> Департамента здравоохранения ХМАО - Югры от 19.09.2019 N 11-нп)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18. В случае, если было установлено, что ни один из кандидатов не соответствует предъявляемым </w:t>
      </w:r>
      <w:hyperlink r:id="rId112" w:tooltip="Закон ХМАО - Югры от 26.06.2012 N 86-оз (ред. от 26.02.2026) &quot;О регулировании отдельных вопросов в сфере охраны здоровья граждан в Ханты-Мансийском автономном округе - Югре&quot; (принят Думой Ханты-Мансийского автономного округа - Югры 26.06.2012) (с изм. и доп., вступающими в силу с 10.03.2026)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автономного округа N 86-оз требованиям, критериям отбора и требованиям </w:t>
      </w:r>
      <w:hyperlink w:tooltip="17. В случае невозможности проведения конкурса в основной день единственный кандидат признается победителем конкурсного отбора в том случае, если он удовлетворяет следующим требованиям:" w:anchor="P179" w:history="1">
        <w:r>
          <w:rPr>
            <w:color w:val="0000ff"/>
            <w:sz w:val="24"/>
          </w:rPr>
          <w:t xml:space="preserve">пункта 17</w:t>
        </w:r>
      </w:hyperlink>
      <w:r>
        <w:rPr>
          <w:sz w:val="24"/>
        </w:rPr>
        <w:t xml:space="preserve"> настоящего Порядка, комиссия принимает решение о признании конкурса несостоявшимся. Соответствующая информация в течение двух рабочих дней направляется в Депздрав Югры.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19. Решение комиссии может быть обжаловано в судебном порядке.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828"/>
        <w:jc w:val="right"/>
      </w:pPr>
      <w:r>
        <w:rPr>
          <w:sz w:val="24"/>
        </w:rPr>
        <w:t xml:space="preserve">к порядку конкурсного отбора медицинских</w:t>
      </w:r>
      <w:r/>
    </w:p>
    <w:p>
      <w:pPr>
        <w:pStyle w:val="828"/>
        <w:jc w:val="right"/>
      </w:pPr>
      <w:r>
        <w:rPr>
          <w:sz w:val="24"/>
        </w:rPr>
        <w:t xml:space="preserve">(фармацевтических) работников, прибывших</w:t>
      </w:r>
      <w:r/>
    </w:p>
    <w:p>
      <w:pPr>
        <w:pStyle w:val="828"/>
        <w:jc w:val="right"/>
      </w:pPr>
      <w:r>
        <w:rPr>
          <w:sz w:val="24"/>
        </w:rPr>
        <w:t xml:space="preserve">после 1 января 2026 года из других субъектов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 на работу в медицинские</w:t>
      </w:r>
      <w:r/>
    </w:p>
    <w:p>
      <w:pPr>
        <w:pStyle w:val="828"/>
        <w:jc w:val="right"/>
      </w:pPr>
      <w:r>
        <w:rPr>
          <w:sz w:val="24"/>
        </w:rPr>
        <w:t xml:space="preserve">(фармацевтические) организации, подведомственные</w:t>
      </w:r>
      <w:r/>
    </w:p>
    <w:p>
      <w:pPr>
        <w:pStyle w:val="828"/>
        <w:jc w:val="right"/>
      </w:pPr>
      <w:r>
        <w:rPr>
          <w:sz w:val="24"/>
        </w:rPr>
        <w:t xml:space="preserve">Департаменту здравоохранения Ханты-Мансийского</w:t>
      </w:r>
      <w:r/>
    </w:p>
    <w:p>
      <w:pPr>
        <w:pStyle w:val="828"/>
        <w:jc w:val="right"/>
      </w:pPr>
      <w:r>
        <w:rPr>
          <w:sz w:val="24"/>
        </w:rPr>
        <w:t xml:space="preserve">автономного округа - Югры, по одной из</w:t>
      </w:r>
      <w:r/>
    </w:p>
    <w:p>
      <w:pPr>
        <w:pStyle w:val="828"/>
        <w:jc w:val="right"/>
      </w:pPr>
      <w:r>
        <w:rPr>
          <w:sz w:val="24"/>
        </w:rPr>
        <w:t xml:space="preserve">востребованных должностей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приказов Департамента здравоохранения ХМАО - Югры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30.05.2018 </w:t>
            </w:r>
            <w:hyperlink r:id="rId113" w:tooltip="Приказ Департамента здравоохранения ХМАО - Югры от 30.05.2018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специальностей и порядка конкурсного отбора медицинских работников, прибывших на работу в города Ханты-Мансийского автономного округа - Югры по одной из востребованных специальностей в 2017 году&quot; {КонсультантПлюс}" w:history="1">
              <w:r>
                <w:rPr>
                  <w:color w:val="0000ff"/>
                  <w:sz w:val="24"/>
                </w:rPr>
                <w:t xml:space="preserve">N 2-нп</w:t>
              </w:r>
            </w:hyperlink>
            <w:r>
              <w:rPr>
                <w:color w:val="392c69"/>
                <w:sz w:val="24"/>
              </w:rPr>
              <w:t xml:space="preserve">, от 02.11.2018 </w:t>
            </w:r>
            <w:hyperlink r:id="rId114" w:tooltip="Приказ Департамента здравоохранения ХМАО - Югры от 02.11.2018 N 7-нп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      <w:r>
                <w:rPr>
                  <w:color w:val="0000ff"/>
                  <w:sz w:val="24"/>
                </w:rPr>
                <w:t xml:space="preserve">N 7-нп</w:t>
              </w:r>
            </w:hyperlink>
            <w:r>
              <w:rPr>
                <w:color w:val="392c69"/>
                <w:sz w:val="24"/>
              </w:rPr>
              <w:t xml:space="preserve">, от 19.09.2019 </w:t>
            </w:r>
            <w:hyperlink r:id="rId115" w:tooltip="Приказ Департамента здравоохранения ХМАО - Югры от 19.09.2019 N 11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еречня востребованных должностей и порядка конкурсного отбора медицинских работников, прибывших на работу в города Ханты-Мансийского автономного округа - Югры с численностью населения свыше 50 тысяч человек по одной из востребованных должностей в 2018 году&quot; {КонсультантПлюс}" w:history="1">
              <w:r>
                <w:rPr>
                  <w:color w:val="0000ff"/>
                  <w:sz w:val="24"/>
                </w:rPr>
                <w:t xml:space="preserve">N 11-нп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24.12.2019 </w:t>
            </w:r>
            <w:hyperlink r:id="rId116" w:tooltip="Приказ Департамента здравоохранения ХМАО - Югры от 24.12.2019 N 1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в возрасте до 45 лет, имеющих высшее образование, прошедших обучение в ординатуре или интернатуре, прибывших после 1 января 2018 года в города Ханты-Мансийского автономного округа - Югры с численностью населения свыше 50 тысяч человек из других  {КонсультантПлюс}" w:history="1">
              <w:r>
                <w:rPr>
                  <w:color w:val="0000ff"/>
                  <w:sz w:val="24"/>
                </w:rPr>
                <w:t xml:space="preserve">N 14-нп</w:t>
              </w:r>
            </w:hyperlink>
            <w:r>
              <w:rPr>
                <w:color w:val="392c69"/>
                <w:sz w:val="24"/>
              </w:rPr>
              <w:t xml:space="preserve">, от 08.07.2020 </w:t>
            </w:r>
            <w:hyperlink r:id="rId117" w:tooltip="Приказ Департамента здравоохранения ХМАО - Югры от 08.07.2020 N 6-нп (ред. от 24.05.2021)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19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 {КонсультантПлюс}" w:history="1">
              <w:r>
                <w:rPr>
                  <w:color w:val="0000ff"/>
                  <w:sz w:val="24"/>
                </w:rPr>
                <w:t xml:space="preserve">N 6-нп</w:t>
              </w:r>
            </w:hyperlink>
            <w:r>
              <w:rPr>
                <w:color w:val="392c69"/>
                <w:sz w:val="24"/>
              </w:rPr>
              <w:t xml:space="preserve">, от 24.05.2021 </w:t>
            </w:r>
            <w:hyperlink r:id="rId118" w:tooltip="Приказ Департамента здравоохранения ХМАО - Югры от 24.05.2021 N 5-нп &quot;О внесении изменений в некоторые приказы Департамента здравоохранения Ханты-Мансийского автономного округа - Югры&quot; {КонсультантПлюс}" w:history="1">
              <w:r>
                <w:rPr>
                  <w:color w:val="0000ff"/>
                  <w:sz w:val="24"/>
                </w:rPr>
                <w:t xml:space="preserve">N 5-нп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14.07.2022 </w:t>
            </w:r>
            <w:hyperlink r:id="rId119" w:tooltip="Приказ Департамента здравоохранения ХМАО - Югры от 14.07.2022 N 8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1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организации, под {КонсультантПлюс}" w:history="1">
              <w:r>
                <w:rPr>
                  <w:color w:val="0000ff"/>
                  <w:sz w:val="24"/>
                </w:rPr>
                <w:t xml:space="preserve">N 8-нп</w:t>
              </w:r>
            </w:hyperlink>
            <w:r>
              <w:rPr>
                <w:color w:val="392c69"/>
                <w:sz w:val="24"/>
              </w:rPr>
              <w:t xml:space="preserve">, от 05.06.2023 </w:t>
            </w:r>
            <w:hyperlink r:id="rId120" w:tooltip="Приказ Департамента здравоохранения ХМАО - Югры от 05.06.2023 N 7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и прибывших после 1 января 2022 года в города Ханты-Мансийского автономного округа - Югры с численностью населения свыше 50 тысяч человек из других субъектов Российской Федерации на работу в медицинские организации, под {КонсультантПлюс}" w:history="1">
              <w:r>
                <w:rPr>
                  <w:color w:val="0000ff"/>
                  <w:sz w:val="24"/>
                </w:rPr>
                <w:t xml:space="preserve">N 7-нп</w:t>
              </w:r>
            </w:hyperlink>
            <w:r>
              <w:rPr>
                <w:color w:val="392c69"/>
                <w:sz w:val="24"/>
              </w:rPr>
              <w:t xml:space="preserve">, от 19.03.2024 </w:t>
            </w:r>
            <w:hyperlink r:id="rId121" w:tooltip="Приказ Департамента здравоохранения ХМАО - Югры от 19.03.2024 N 3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работников, имеющих высшее образование (врачей) и не имеющих неисполненных финансовых обязательств по договору о целевом обучении, прибывших после 1 января 2023 года в города Ханты-Мансийского автономного округа - Югры с численностью населения свыше 50 тысяч {КонсультантПлюс}" w:history="1">
              <w:r>
                <w:rPr>
                  <w:color w:val="0000ff"/>
                  <w:sz w:val="24"/>
                </w:rPr>
                <w:t xml:space="preserve">N 3-нп</w:t>
              </w:r>
            </w:hyperlink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26.02.2025 </w:t>
            </w:r>
            <w:hyperlink r:id="rId122" w:tooltip="Приказ Департамента здравоохранения ХМАО - Югры от 26.02.2025 N 2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4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      <w:r>
                <w:rPr>
                  <w:color w:val="0000ff"/>
                  <w:sz w:val="24"/>
                </w:rPr>
                <w:t xml:space="preserve">N 2-нп</w:t>
              </w:r>
            </w:hyperlink>
            <w:r>
              <w:rPr>
                <w:color w:val="392c69"/>
                <w:sz w:val="24"/>
              </w:rPr>
              <w:t xml:space="preserve">, от 03.04.2026 </w:t>
            </w:r>
            <w:hyperlink r:id="rId123" w:tooltip="Приказ Департамента здравоохранения ХМАО - Югры от 03.04.2026 N 4-нп &quot;О внесении изменений в приказ Департамента здравоохранения Ханты-Мансийского автономного округа - Югры от 5 мая 2017 года N 6-нп &quot;Об утверждении порядка конкурсного отбора медицинских (фармацевтических) работников, прибывших после 1 января 2025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 {КонсультантПлюс}" w:history="1">
              <w:r>
                <w:rPr>
                  <w:color w:val="0000ff"/>
                  <w:sz w:val="24"/>
                </w:rPr>
                <w:t xml:space="preserve">N 4-нп</w:t>
              </w:r>
            </w:hyperlink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center"/>
      </w:pPr>
      <w:r/>
      <w:bookmarkStart w:id="214" w:name="P214"/>
      <w:r/>
      <w:bookmarkEnd w:id="214"/>
      <w:r>
        <w:rPr>
          <w:sz w:val="24"/>
        </w:rPr>
        <w:t xml:space="preserve">Оценочный лист</w:t>
      </w:r>
      <w:r/>
    </w:p>
    <w:p>
      <w:pPr>
        <w:pStyle w:val="828"/>
        <w:jc w:val="center"/>
      </w:pPr>
      <w:r>
        <w:rPr>
          <w:sz w:val="24"/>
        </w:rPr>
        <w:t xml:space="preserve">отбора медицинских (фармацевтических) работников, прибывших</w:t>
      </w:r>
      <w:r/>
    </w:p>
    <w:p>
      <w:pPr>
        <w:pStyle w:val="828"/>
        <w:jc w:val="center"/>
      </w:pPr>
      <w:r>
        <w:rPr>
          <w:sz w:val="24"/>
        </w:rPr>
        <w:t xml:space="preserve">после 1 января 2026 года из других субъектов</w:t>
      </w:r>
      <w:r/>
    </w:p>
    <w:p>
      <w:pPr>
        <w:pStyle w:val="828"/>
        <w:jc w:val="center"/>
      </w:pPr>
      <w:r>
        <w:rPr>
          <w:sz w:val="24"/>
        </w:rPr>
        <w:t xml:space="preserve">Российской Федерации на работу в медицинские</w:t>
      </w:r>
      <w:r/>
    </w:p>
    <w:p>
      <w:pPr>
        <w:pStyle w:val="828"/>
        <w:jc w:val="center"/>
      </w:pPr>
      <w:r>
        <w:rPr>
          <w:sz w:val="24"/>
        </w:rPr>
        <w:t xml:space="preserve">(фармацевтические) организации, подведомственные</w:t>
      </w:r>
      <w:r/>
    </w:p>
    <w:p>
      <w:pPr>
        <w:pStyle w:val="828"/>
        <w:jc w:val="center"/>
      </w:pPr>
      <w:r>
        <w:rPr>
          <w:sz w:val="24"/>
        </w:rPr>
        <w:t xml:space="preserve">Департаменту здравоохранения Ханты-Мансийского автономного</w:t>
      </w:r>
      <w:r/>
    </w:p>
    <w:p>
      <w:pPr>
        <w:pStyle w:val="828"/>
        <w:jc w:val="center"/>
      </w:pPr>
      <w:r>
        <w:rPr>
          <w:sz w:val="24"/>
        </w:rPr>
        <w:t xml:space="preserve">округа - Югры, по одной из востребованных должностей</w:t>
      </w:r>
      <w:r/>
    </w:p>
    <w:p>
      <w:pPr>
        <w:pStyle w:val="828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3"/>
        <w:gridCol w:w="3515"/>
        <w:gridCol w:w="1404"/>
        <w:gridCol w:w="2154"/>
        <w:gridCol w:w="1319"/>
      </w:tblGrid>
      <w:tr>
        <w:tblPrEx/>
        <w:trPr/>
        <w:tc>
          <w:tcPr>
            <w:tcW w:w="523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 пп</w:t>
            </w:r>
            <w:r/>
          </w:p>
        </w:tc>
        <w:tc>
          <w:tcPr>
            <w:tcW w:w="3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Вес показателя в баллах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Критерии оценки показателя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Значение в баллах</w:t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Стаж работы по востребованной должности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менее 3 лет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от 3 до 7 лет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более 7 лет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Наличие квалификационной категории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нет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вторая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первая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высшая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Наличие ученой степени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нет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кмн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10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дмн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Количество предыдущих мест работы (на каждые 10 лет стажа)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до 2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от 3 до 5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более 5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Наличие положительной характеристики с последнего места работы или образовательной организации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нет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есть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6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Степень владения русским языком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затрудненное владение русским языком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свободное владение русским языком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7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Знание действующих порядков оказания медицинской помощи, стандартов медицинской помощи (д</w:t>
            </w:r>
            <w:r>
              <w:rPr>
                <w:sz w:val="24"/>
              </w:rPr>
              <w:t xml:space="preserve">ля кандидатов, замещающих должности медицинских работников (врачей), знание правил надлежащей аптечной практики лекарственных препаратов для медицинского применения (для кандидатов, замещающих должности фармацевтических работников (провизоров, фармацевтов)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неполное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полное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23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8</w:t>
            </w:r>
            <w:r/>
          </w:p>
        </w:tc>
        <w:tc>
          <w:tcPr>
            <w:tcW w:w="35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Знание приемов оказания и алгоритмов действия при неотложных состояниях во всех возрастн</w:t>
            </w:r>
            <w:r>
              <w:rPr>
                <w:sz w:val="24"/>
              </w:rPr>
              <w:t xml:space="preserve">ых группах (для кандидатов, замещающих должности медицинских работников (врачей), знание нормативов обращения лекарственных средств и товаров аптечного ассортимента (для кандидатов, замещающих должности фармацевтических работников (провизоров, фармацевтов)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0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неполное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полное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4"/>
            <w:tcW w:w="7596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Итог (складывается из суммы значений в баллах)</w:t>
            </w:r>
            <w:r/>
          </w:p>
        </w:tc>
        <w:tc>
          <w:tcPr>
            <w:tcW w:w="1319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</w:tbl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ХМАО - Югры от 05.05.2017 N 6-нп</w:t>
            <w:br/>
            <w:t xml:space="preserve">(ред. от 03.04.2026)</w:t>
            <w:br/>
            <w:t xml:space="preserve">"Об утверждении порядка конкур...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ХМАО - Югры от 05.05.2017 N 6-нп</w:t>
            <w:br/>
            <w:t xml:space="preserve">(ред. от 03.04.2026)</w:t>
            <w:br/>
            <w:t xml:space="preserve">"Об утверждении порядка конкур...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3496" w:default="1">
    <w:name w:val="Default Paragraph Font"/>
    <w:uiPriority w:val="1"/>
    <w:semiHidden/>
    <w:unhideWhenUsed/>
  </w:style>
  <w:style w:type="numbering" w:styleId="3497" w:default="1">
    <w:name w:val="No List"/>
    <w:uiPriority w:val="99"/>
    <w:semiHidden/>
    <w:unhideWhenUsed/>
  </w:style>
  <w:style w:type="table" w:styleId="349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RLAW926&amp;n=174736&amp;date=23.04.2026&amp;dst=100005&amp;field=134" TargetMode="External"/><Relationship Id="rId13" Type="http://schemas.openxmlformats.org/officeDocument/2006/relationships/hyperlink" Target="https://login.consultant.ru/link/?req=doc&amp;base=RLAW926&amp;n=182179&amp;date=23.04.2026&amp;dst=100005&amp;field=134" TargetMode="External"/><Relationship Id="rId14" Type="http://schemas.openxmlformats.org/officeDocument/2006/relationships/hyperlink" Target="https://login.consultant.ru/link/?req=doc&amp;base=RLAW926&amp;n=233528&amp;date=23.04.2026&amp;dst=100005&amp;field=134" TargetMode="External"/><Relationship Id="rId15" Type="http://schemas.openxmlformats.org/officeDocument/2006/relationships/hyperlink" Target="https://login.consultant.ru/link/?req=doc&amp;base=RLAW926&amp;n=203311&amp;date=23.04.2026&amp;dst=100005&amp;field=134" TargetMode="External"/><Relationship Id="rId16" Type="http://schemas.openxmlformats.org/officeDocument/2006/relationships/hyperlink" Target="https://login.consultant.ru/link/?req=doc&amp;base=RLAW926&amp;n=233529&amp;date=23.04.2026&amp;dst=100005&amp;field=134" TargetMode="External"/><Relationship Id="rId17" Type="http://schemas.openxmlformats.org/officeDocument/2006/relationships/hyperlink" Target="https://login.consultant.ru/link/?req=doc&amp;base=RLAW926&amp;n=232987&amp;date=23.04.2026&amp;dst=100005&amp;field=134" TargetMode="External"/><Relationship Id="rId18" Type="http://schemas.openxmlformats.org/officeDocument/2006/relationships/hyperlink" Target="https://login.consultant.ru/link/?req=doc&amp;base=RLAW926&amp;n=244607&amp;date=23.04.2026&amp;dst=100005&amp;field=134" TargetMode="External"/><Relationship Id="rId19" Type="http://schemas.openxmlformats.org/officeDocument/2006/relationships/hyperlink" Target="https://login.consultant.ru/link/?req=doc&amp;base=RLAW926&amp;n=260860&amp;date=23.04.2026&amp;dst=100005&amp;field=134" TargetMode="External"/><Relationship Id="rId20" Type="http://schemas.openxmlformats.org/officeDocument/2006/relationships/hyperlink" Target="https://login.consultant.ru/link/?req=doc&amp;base=RLAW926&amp;n=281779&amp;date=23.04.2026&amp;dst=100005&amp;field=134" TargetMode="External"/><Relationship Id="rId21" Type="http://schemas.openxmlformats.org/officeDocument/2006/relationships/hyperlink" Target="https://login.consultant.ru/link/?req=doc&amp;base=RLAW926&amp;n=299284&amp;date=23.04.2026&amp;dst=100005&amp;field=134" TargetMode="External"/><Relationship Id="rId22" Type="http://schemas.openxmlformats.org/officeDocument/2006/relationships/hyperlink" Target="https://login.consultant.ru/link/?req=doc&amp;base=RLAW926&amp;n=319688&amp;date=23.04.2026&amp;dst=100005&amp;field=134" TargetMode="External"/><Relationship Id="rId23" Type="http://schemas.openxmlformats.org/officeDocument/2006/relationships/hyperlink" Target="https://login.consultant.ru/link/?req=doc&amp;base=RLAW926&amp;n=348192&amp;date=23.04.2026&amp;dst=100005&amp;field=134" TargetMode="External"/><Relationship Id="rId24" Type="http://schemas.openxmlformats.org/officeDocument/2006/relationships/hyperlink" Target="https://login.consultant.ru/link/?req=doc&amp;base=RLAW926&amp;n=345099&amp;date=23.04.2026&amp;dst=100145&amp;field=134" TargetMode="External"/><Relationship Id="rId25" Type="http://schemas.openxmlformats.org/officeDocument/2006/relationships/hyperlink" Target="https://login.consultant.ru/link/?req=doc&amp;base=RLAW926&amp;n=233528&amp;date=23.04.2026&amp;dst=100008&amp;field=134" TargetMode="External"/><Relationship Id="rId26" Type="http://schemas.openxmlformats.org/officeDocument/2006/relationships/hyperlink" Target="https://login.consultant.ru/link/?req=doc&amp;base=RLAW926&amp;n=299284&amp;date=23.04.2026&amp;dst=100008&amp;field=134" TargetMode="External"/><Relationship Id="rId27" Type="http://schemas.openxmlformats.org/officeDocument/2006/relationships/hyperlink" Target="https://login.consultant.ru/link/?req=doc&amp;base=RLAW926&amp;n=319688&amp;date=23.04.2026&amp;dst=100006&amp;field=134" TargetMode="External"/><Relationship Id="rId28" Type="http://schemas.openxmlformats.org/officeDocument/2006/relationships/hyperlink" Target="https://login.consultant.ru/link/?req=doc&amp;base=RLAW926&amp;n=348192&amp;date=23.04.2026&amp;dst=100006&amp;field=134" TargetMode="External"/><Relationship Id="rId29" Type="http://schemas.openxmlformats.org/officeDocument/2006/relationships/hyperlink" Target="https://login.consultant.ru/link/?req=doc&amp;base=RLAW926&amp;n=174736&amp;date=23.04.2026&amp;dst=100008&amp;field=134" TargetMode="External"/><Relationship Id="rId30" Type="http://schemas.openxmlformats.org/officeDocument/2006/relationships/hyperlink" Target="https://login.consultant.ru/link/?req=doc&amp;base=RLAW926&amp;n=174736&amp;date=23.04.2026&amp;dst=100012&amp;field=134" TargetMode="External"/><Relationship Id="rId31" Type="http://schemas.openxmlformats.org/officeDocument/2006/relationships/hyperlink" Target="https://login.consultant.ru/link/?req=doc&amp;base=RLAW926&amp;n=233528&amp;date=23.04.2026&amp;dst=100008&amp;field=134" TargetMode="External"/><Relationship Id="rId32" Type="http://schemas.openxmlformats.org/officeDocument/2006/relationships/hyperlink" Target="https://login.consultant.ru/link/?req=doc&amp;base=RLAW926&amp;n=174736&amp;date=23.04.2026&amp;dst=100023&amp;field=134" TargetMode="External"/><Relationship Id="rId33" Type="http://schemas.openxmlformats.org/officeDocument/2006/relationships/hyperlink" Target="https://login.consultant.ru/link/?req=doc&amp;base=RLAW926&amp;n=182179&amp;date=23.04.2026&amp;dst=100013&amp;field=134" TargetMode="External"/><Relationship Id="rId34" Type="http://schemas.openxmlformats.org/officeDocument/2006/relationships/hyperlink" Target="https://login.consultant.ru/link/?req=doc&amp;base=RLAW926&amp;n=233528&amp;date=23.04.2026&amp;dst=100009&amp;field=134" TargetMode="External"/><Relationship Id="rId35" Type="http://schemas.openxmlformats.org/officeDocument/2006/relationships/hyperlink" Target="https://login.consultant.ru/link/?req=doc&amp;base=RLAW926&amp;n=203311&amp;date=23.04.2026&amp;dst=100008&amp;field=134" TargetMode="External"/><Relationship Id="rId36" Type="http://schemas.openxmlformats.org/officeDocument/2006/relationships/hyperlink" Target="https://login.consultant.ru/link/?req=doc&amp;base=RLAW926&amp;n=233529&amp;date=23.04.2026&amp;dst=100007&amp;field=134" TargetMode="External"/><Relationship Id="rId37" Type="http://schemas.openxmlformats.org/officeDocument/2006/relationships/hyperlink" Target="https://login.consultant.ru/link/?req=doc&amp;base=RLAW926&amp;n=232987&amp;date=23.04.2026&amp;dst=100007&amp;field=134" TargetMode="External"/><Relationship Id="rId38" Type="http://schemas.openxmlformats.org/officeDocument/2006/relationships/hyperlink" Target="https://login.consultant.ru/link/?req=doc&amp;base=RLAW926&amp;n=244607&amp;date=23.04.2026&amp;dst=100005&amp;field=134" TargetMode="External"/><Relationship Id="rId39" Type="http://schemas.openxmlformats.org/officeDocument/2006/relationships/hyperlink" Target="https://login.consultant.ru/link/?req=doc&amp;base=RLAW926&amp;n=260860&amp;date=23.04.2026&amp;dst=100007&amp;field=134" TargetMode="External"/><Relationship Id="rId40" Type="http://schemas.openxmlformats.org/officeDocument/2006/relationships/hyperlink" Target="https://login.consultant.ru/link/?req=doc&amp;base=RLAW926&amp;n=281779&amp;date=23.04.2026&amp;dst=100007&amp;field=134" TargetMode="External"/><Relationship Id="rId41" Type="http://schemas.openxmlformats.org/officeDocument/2006/relationships/hyperlink" Target="https://login.consultant.ru/link/?req=doc&amp;base=RLAW926&amp;n=299284&amp;date=23.04.2026&amp;dst=100010&amp;field=134" TargetMode="External"/><Relationship Id="rId42" Type="http://schemas.openxmlformats.org/officeDocument/2006/relationships/hyperlink" Target="https://login.consultant.ru/link/?req=doc&amp;base=RLAW926&amp;n=319688&amp;date=23.04.2026&amp;dst=100007&amp;field=134" TargetMode="External"/><Relationship Id="rId43" Type="http://schemas.openxmlformats.org/officeDocument/2006/relationships/hyperlink" Target="https://login.consultant.ru/link/?req=doc&amp;base=RLAW926&amp;n=348192&amp;date=23.04.2026&amp;dst=100007&amp;field=134" TargetMode="External"/><Relationship Id="rId44" Type="http://schemas.openxmlformats.org/officeDocument/2006/relationships/hyperlink" Target="https://login.consultant.ru/link/?req=doc&amp;base=RLAW926&amp;n=319688&amp;date=23.04.2026&amp;dst=100008&amp;field=134" TargetMode="External"/><Relationship Id="rId45" Type="http://schemas.openxmlformats.org/officeDocument/2006/relationships/hyperlink" Target="https://login.consultant.ru/link/?req=doc&amp;base=RLAW926&amp;n=348192&amp;date=23.04.2026&amp;dst=100008&amp;field=134" TargetMode="External"/><Relationship Id="rId46" Type="http://schemas.openxmlformats.org/officeDocument/2006/relationships/hyperlink" Target="https://login.consultant.ru/link/?req=doc&amp;base=RLAW926&amp;n=299284&amp;date=23.04.2026&amp;dst=100013&amp;field=134" TargetMode="External"/><Relationship Id="rId47" Type="http://schemas.openxmlformats.org/officeDocument/2006/relationships/hyperlink" Target="https://login.consultant.ru/link/?req=doc&amp;base=RLAW926&amp;n=299284&amp;date=23.04.2026&amp;dst=100017&amp;field=134" TargetMode="External"/><Relationship Id="rId48" Type="http://schemas.openxmlformats.org/officeDocument/2006/relationships/hyperlink" Target="https://login.consultant.ru/link/?req=doc&amp;base=RLAW926&amp;n=299284&amp;date=23.04.2026&amp;dst=100019&amp;field=134" TargetMode="External"/><Relationship Id="rId49" Type="http://schemas.openxmlformats.org/officeDocument/2006/relationships/hyperlink" Target="https://login.consultant.ru/link/?req=doc&amp;base=RLAW926&amp;n=182179&amp;date=23.04.2026&amp;dst=100014&amp;field=134" TargetMode="External"/><Relationship Id="rId50" Type="http://schemas.openxmlformats.org/officeDocument/2006/relationships/hyperlink" Target="https://login.consultant.ru/link/?req=doc&amp;base=RLAW926&amp;n=233528&amp;date=23.04.2026&amp;dst=100010&amp;field=134" TargetMode="External"/><Relationship Id="rId51" Type="http://schemas.openxmlformats.org/officeDocument/2006/relationships/hyperlink" Target="https://login.consultant.ru/link/?req=doc&amp;base=RLAW926&amp;n=299284&amp;date=23.04.2026&amp;dst=100020&amp;field=134" TargetMode="External"/><Relationship Id="rId52" Type="http://schemas.openxmlformats.org/officeDocument/2006/relationships/hyperlink" Target="https://login.consultant.ru/link/?req=doc&amp;base=RLAW926&amp;n=299284&amp;date=23.04.2026&amp;dst=100021&amp;field=134" TargetMode="External"/><Relationship Id="rId53" Type="http://schemas.openxmlformats.org/officeDocument/2006/relationships/hyperlink" Target="https://login.consultant.ru/link/?req=doc&amp;base=RLAW926&amp;n=232987&amp;date=23.04.2026&amp;dst=100010&amp;field=134" TargetMode="External"/><Relationship Id="rId54" Type="http://schemas.openxmlformats.org/officeDocument/2006/relationships/hyperlink" Target="https://login.consultant.ru/link/?req=doc&amp;base=RLAW926&amp;n=244607&amp;date=23.04.2026&amp;dst=100007&amp;field=134" TargetMode="External"/><Relationship Id="rId55" Type="http://schemas.openxmlformats.org/officeDocument/2006/relationships/hyperlink" Target="https://login.consultant.ru/link/?req=doc&amp;base=RLAW926&amp;n=232987&amp;date=23.04.2026&amp;dst=100011&amp;field=134" TargetMode="External"/><Relationship Id="rId56" Type="http://schemas.openxmlformats.org/officeDocument/2006/relationships/hyperlink" Target="https://login.consultant.ru/link/?req=doc&amp;base=RLAW926&amp;n=232987&amp;date=23.04.2026&amp;dst=100012&amp;field=134" TargetMode="External"/><Relationship Id="rId57" Type="http://schemas.openxmlformats.org/officeDocument/2006/relationships/hyperlink" Target="https://login.consultant.ru/link/?req=doc&amp;base=RLAW926&amp;n=244607&amp;date=23.04.2026&amp;dst=100008&amp;field=134" TargetMode="External"/><Relationship Id="rId58" Type="http://schemas.openxmlformats.org/officeDocument/2006/relationships/hyperlink" Target="https://login.consultant.ru/link/?req=doc&amp;base=RLAW926&amp;n=299284&amp;date=23.04.2026&amp;dst=100022&amp;field=134" TargetMode="External"/><Relationship Id="rId59" Type="http://schemas.openxmlformats.org/officeDocument/2006/relationships/hyperlink" Target="https://login.consultant.ru/link/?req=doc&amp;base=RLAW926&amp;n=174736&amp;date=23.04.2026&amp;dst=100028&amp;field=134" TargetMode="External"/><Relationship Id="rId60" Type="http://schemas.openxmlformats.org/officeDocument/2006/relationships/hyperlink" Target="https://login.consultant.ru/link/?req=doc&amp;base=RLAW926&amp;n=233528&amp;date=23.04.2026&amp;dst=100011&amp;field=134" TargetMode="External"/><Relationship Id="rId61" Type="http://schemas.openxmlformats.org/officeDocument/2006/relationships/hyperlink" Target="https://login.consultant.ru/link/?req=doc&amp;base=RLAW926&amp;n=299284&amp;date=23.04.2026&amp;dst=100025&amp;field=134" TargetMode="External"/><Relationship Id="rId62" Type="http://schemas.openxmlformats.org/officeDocument/2006/relationships/hyperlink" Target="https://login.consultant.ru/link/?req=doc&amp;base=LAW&amp;n=499769&amp;date=23.04.2026" TargetMode="External"/><Relationship Id="rId63" Type="http://schemas.openxmlformats.org/officeDocument/2006/relationships/hyperlink" Target="https://login.consultant.ru/link/?req=doc&amp;base=RLAW926&amp;n=299284&amp;date=23.04.2026&amp;dst=100029&amp;field=134" TargetMode="External"/><Relationship Id="rId64" Type="http://schemas.openxmlformats.org/officeDocument/2006/relationships/hyperlink" Target="https://login.consultant.ru/link/?req=doc&amp;base=RLAW926&amp;n=348192&amp;date=23.04.2026&amp;dst=100010&amp;field=134" TargetMode="External"/><Relationship Id="rId65" Type="http://schemas.openxmlformats.org/officeDocument/2006/relationships/hyperlink" Target="https://login.consultant.ru/link/?req=doc&amp;base=RLAW926&amp;n=244607&amp;date=23.04.2026&amp;dst=100010&amp;field=134" TargetMode="External"/><Relationship Id="rId66" Type="http://schemas.openxmlformats.org/officeDocument/2006/relationships/hyperlink" Target="https://login.consultant.ru/link/?req=doc&amp;base=RLAW926&amp;n=299284&amp;date=23.04.2026&amp;dst=100030&amp;field=134" TargetMode="External"/><Relationship Id="rId67" Type="http://schemas.openxmlformats.org/officeDocument/2006/relationships/hyperlink" Target="https://login.consultant.ru/link/?req=doc&amp;base=RLAW926&amp;n=348192&amp;date=23.04.2026&amp;dst=100011&amp;field=134" TargetMode="External"/><Relationship Id="rId68" Type="http://schemas.openxmlformats.org/officeDocument/2006/relationships/hyperlink" Target="https://login.consultant.ru/link/?req=doc&amp;base=RLAW926&amp;n=299284&amp;date=23.04.2026&amp;dst=100031&amp;field=134" TargetMode="External"/><Relationship Id="rId69" Type="http://schemas.openxmlformats.org/officeDocument/2006/relationships/hyperlink" Target="https://login.consultant.ru/link/?req=doc&amp;base=RLAW926&amp;n=233528&amp;date=23.04.2026&amp;dst=100012&amp;field=134" TargetMode="External"/><Relationship Id="rId70" Type="http://schemas.openxmlformats.org/officeDocument/2006/relationships/hyperlink" Target="https://login.consultant.ru/link/?req=doc&amp;base=RLAW926&amp;n=299284&amp;date=23.04.2026&amp;dst=100033&amp;field=134" TargetMode="External"/><Relationship Id="rId71" Type="http://schemas.openxmlformats.org/officeDocument/2006/relationships/hyperlink" Target="https://login.consultant.ru/link/?req=doc&amp;base=RLAW926&amp;n=299284&amp;date=23.04.2026&amp;dst=100034&amp;field=134" TargetMode="External"/><Relationship Id="rId72" Type="http://schemas.openxmlformats.org/officeDocument/2006/relationships/hyperlink" Target="https://login.consultant.ru/link/?req=doc&amp;base=RLAW926&amp;n=299284&amp;date=23.04.2026&amp;dst=100035&amp;field=134" TargetMode="External"/><Relationship Id="rId73" Type="http://schemas.openxmlformats.org/officeDocument/2006/relationships/hyperlink" Target="https://login.consultant.ru/link/?req=doc&amp;base=RLAW926&amp;n=233528&amp;date=23.04.2026&amp;dst=100019&amp;field=134" TargetMode="External"/><Relationship Id="rId74" Type="http://schemas.openxmlformats.org/officeDocument/2006/relationships/hyperlink" Target="https://login.consultant.ru/link/?req=doc&amp;base=RLAW926&amp;n=299284&amp;date=23.04.2026&amp;dst=100037&amp;field=134" TargetMode="External"/><Relationship Id="rId75" Type="http://schemas.openxmlformats.org/officeDocument/2006/relationships/hyperlink" Target="https://login.consultant.ru/link/?req=doc&amp;base=RLAW926&amp;n=299284&amp;date=23.04.2026&amp;dst=100038&amp;field=134" TargetMode="External"/><Relationship Id="rId76" Type="http://schemas.openxmlformats.org/officeDocument/2006/relationships/hyperlink" Target="https://login.consultant.ru/link/?req=doc&amp;base=RLAW926&amp;n=233528&amp;date=23.04.2026&amp;dst=100031&amp;field=134" TargetMode="External"/><Relationship Id="rId77" Type="http://schemas.openxmlformats.org/officeDocument/2006/relationships/hyperlink" Target="https://login.consultant.ru/link/?req=doc&amp;base=RLAW926&amp;n=233528&amp;date=23.04.2026&amp;dst=100038&amp;field=134" TargetMode="External"/><Relationship Id="rId78" Type="http://schemas.openxmlformats.org/officeDocument/2006/relationships/hyperlink" Target="https://login.consultant.ru/link/?req=doc&amp;base=RLAW926&amp;n=233528&amp;date=23.04.2026&amp;dst=100040&amp;field=134" TargetMode="External"/><Relationship Id="rId79" Type="http://schemas.openxmlformats.org/officeDocument/2006/relationships/hyperlink" Target="https://login.consultant.ru/link/?req=doc&amp;base=RLAW926&amp;n=233528&amp;date=23.04.2026&amp;dst=100040&amp;field=134" TargetMode="External"/><Relationship Id="rId80" Type="http://schemas.openxmlformats.org/officeDocument/2006/relationships/hyperlink" Target="https://login.consultant.ru/link/?req=doc&amp;base=RLAW926&amp;n=345099&amp;date=23.04.2026&amp;dst=100120&amp;field=134" TargetMode="External"/><Relationship Id="rId81" Type="http://schemas.openxmlformats.org/officeDocument/2006/relationships/hyperlink" Target="https://login.consultant.ru/link/?req=doc&amp;base=RLAW926&amp;n=299284&amp;date=23.04.2026&amp;dst=100039&amp;field=134" TargetMode="External"/><Relationship Id="rId82" Type="http://schemas.openxmlformats.org/officeDocument/2006/relationships/hyperlink" Target="https://login.consultant.ru/link/?req=doc&amp;base=RLAW926&amp;n=233528&amp;date=23.04.2026&amp;dst=100041&amp;field=134" TargetMode="External"/><Relationship Id="rId83" Type="http://schemas.openxmlformats.org/officeDocument/2006/relationships/hyperlink" Target="https://login.consultant.ru/link/?req=doc&amp;base=RLAW926&amp;n=299284&amp;date=23.04.2026&amp;dst=100041&amp;field=134" TargetMode="External"/><Relationship Id="rId84" Type="http://schemas.openxmlformats.org/officeDocument/2006/relationships/hyperlink" Target="https://login.consultant.ru/link/?req=doc&amp;base=RLAW926&amp;n=299284&amp;date=23.04.2026&amp;dst=100042&amp;field=134" TargetMode="External"/><Relationship Id="rId85" Type="http://schemas.openxmlformats.org/officeDocument/2006/relationships/hyperlink" Target="https://login.consultant.ru/link/?req=doc&amp;base=RLAW926&amp;n=233528&amp;date=23.04.2026&amp;dst=100048&amp;field=134" TargetMode="External"/><Relationship Id="rId86" Type="http://schemas.openxmlformats.org/officeDocument/2006/relationships/hyperlink" Target="https://login.consultant.ru/link/?req=doc&amp;base=RLAW926&amp;n=299284&amp;date=23.04.2026&amp;dst=100044&amp;field=134" TargetMode="External"/><Relationship Id="rId87" Type="http://schemas.openxmlformats.org/officeDocument/2006/relationships/hyperlink" Target="https://login.consultant.ru/link/?req=doc&amp;base=RLAW926&amp;n=299284&amp;date=23.04.2026&amp;dst=100045&amp;field=134" TargetMode="External"/><Relationship Id="rId88" Type="http://schemas.openxmlformats.org/officeDocument/2006/relationships/hyperlink" Target="https://login.consultant.ru/link/?req=doc&amp;base=RLAW926&amp;n=299284&amp;date=23.04.2026&amp;dst=100045&amp;field=134" TargetMode="External"/><Relationship Id="rId89" Type="http://schemas.openxmlformats.org/officeDocument/2006/relationships/hyperlink" Target="https://login.consultant.ru/link/?req=doc&amp;base=RLAW926&amp;n=299284&amp;date=23.04.2026&amp;dst=100046&amp;field=134" TargetMode="External"/><Relationship Id="rId90" Type="http://schemas.openxmlformats.org/officeDocument/2006/relationships/hyperlink" Target="https://login.consultant.ru/link/?req=doc&amp;base=RLAW926&amp;n=233528&amp;date=23.04.2026&amp;dst=100050&amp;field=134" TargetMode="External"/><Relationship Id="rId91" Type="http://schemas.openxmlformats.org/officeDocument/2006/relationships/hyperlink" Target="https://login.consultant.ru/link/?req=doc&amp;base=RLAW926&amp;n=299284&amp;date=23.04.2026&amp;dst=100048&amp;field=134" TargetMode="External"/><Relationship Id="rId92" Type="http://schemas.openxmlformats.org/officeDocument/2006/relationships/hyperlink" Target="https://login.consultant.ru/link/?req=doc&amp;base=RLAW926&amp;n=233528&amp;date=23.04.2026&amp;dst=100053&amp;field=134" TargetMode="External"/><Relationship Id="rId93" Type="http://schemas.openxmlformats.org/officeDocument/2006/relationships/hyperlink" Target="https://login.consultant.ru/link/?req=doc&amp;base=RLAW926&amp;n=345099&amp;date=23.04.2026" TargetMode="External"/><Relationship Id="rId94" Type="http://schemas.openxmlformats.org/officeDocument/2006/relationships/hyperlink" Target="https://login.consultant.ru/link/?req=doc&amp;base=RLAW926&amp;n=233528&amp;date=23.04.2026&amp;dst=100057&amp;field=134" TargetMode="External"/><Relationship Id="rId95" Type="http://schemas.openxmlformats.org/officeDocument/2006/relationships/hyperlink" Target="https://login.consultant.ru/link/?req=doc&amp;base=RLAW926&amp;n=233528&amp;date=23.04.2026&amp;dst=100058&amp;field=134" TargetMode="External"/><Relationship Id="rId96" Type="http://schemas.openxmlformats.org/officeDocument/2006/relationships/hyperlink" Target="https://login.consultant.ru/link/?req=doc&amp;base=RLAW926&amp;n=299284&amp;date=23.04.2026&amp;dst=100049&amp;field=134" TargetMode="External"/><Relationship Id="rId97" Type="http://schemas.openxmlformats.org/officeDocument/2006/relationships/hyperlink" Target="https://login.consultant.ru/link/?req=doc&amp;base=RLAW926&amp;n=174736&amp;date=23.04.2026&amp;dst=100054&amp;field=134" TargetMode="External"/><Relationship Id="rId98" Type="http://schemas.openxmlformats.org/officeDocument/2006/relationships/hyperlink" Target="https://login.consultant.ru/link/?req=doc&amp;base=RLAW926&amp;n=233528&amp;date=23.04.2026&amp;dst=100061&amp;field=134" TargetMode="External"/><Relationship Id="rId99" Type="http://schemas.openxmlformats.org/officeDocument/2006/relationships/hyperlink" Target="https://login.consultant.ru/link/?req=doc&amp;base=RLAW926&amp;n=299284&amp;date=23.04.2026&amp;dst=100051&amp;field=134" TargetMode="External"/><Relationship Id="rId100" Type="http://schemas.openxmlformats.org/officeDocument/2006/relationships/hyperlink" Target="https://login.consultant.ru/link/?req=doc&amp;base=RLAW926&amp;n=233528&amp;date=23.04.2026&amp;dst=100062&amp;field=134" TargetMode="External"/><Relationship Id="rId101" Type="http://schemas.openxmlformats.org/officeDocument/2006/relationships/hyperlink" Target="https://login.consultant.ru/link/?req=doc&amp;base=RLAW926&amp;n=299284&amp;date=23.04.2026&amp;dst=100054&amp;field=134" TargetMode="External"/><Relationship Id="rId102" Type="http://schemas.openxmlformats.org/officeDocument/2006/relationships/hyperlink" Target="https://login.consultant.ru/link/?req=doc&amp;base=RLAW926&amp;n=232987&amp;date=23.04.2026&amp;dst=100013&amp;field=134" TargetMode="External"/><Relationship Id="rId103" Type="http://schemas.openxmlformats.org/officeDocument/2006/relationships/hyperlink" Target="https://login.consultant.ru/link/?req=doc&amp;base=RLAW926&amp;n=299284&amp;date=23.04.2026&amp;dst=100055&amp;field=134" TargetMode="External"/><Relationship Id="rId104" Type="http://schemas.openxmlformats.org/officeDocument/2006/relationships/hyperlink" Target="https://login.consultant.ru/link/?req=doc&amp;base=RLAW926&amp;n=233528&amp;date=23.04.2026&amp;dst=100067&amp;field=134" TargetMode="External"/><Relationship Id="rId105" Type="http://schemas.openxmlformats.org/officeDocument/2006/relationships/hyperlink" Target="https://login.consultant.ru/link/?req=doc&amp;base=RLAW926&amp;n=244607&amp;date=23.04.2026&amp;dst=100011&amp;field=134" TargetMode="External"/><Relationship Id="rId106" Type="http://schemas.openxmlformats.org/officeDocument/2006/relationships/hyperlink" Target="https://login.consultant.ru/link/?req=doc&amp;base=RLAW926&amp;n=233528&amp;date=23.04.2026&amp;dst=100068&amp;field=134" TargetMode="External"/><Relationship Id="rId107" Type="http://schemas.openxmlformats.org/officeDocument/2006/relationships/hyperlink" Target="https://login.consultant.ru/link/?req=doc&amp;base=RLAW926&amp;n=232987&amp;date=23.04.2026&amp;dst=100015&amp;field=134" TargetMode="External"/><Relationship Id="rId108" Type="http://schemas.openxmlformats.org/officeDocument/2006/relationships/hyperlink" Target="https://login.consultant.ru/link/?req=doc&amp;base=RLAW926&amp;n=299284&amp;date=23.04.2026&amp;dst=100059&amp;field=134" TargetMode="External"/><Relationship Id="rId109" Type="http://schemas.openxmlformats.org/officeDocument/2006/relationships/hyperlink" Target="https://login.consultant.ru/link/?req=doc&amp;base=RLAW926&amp;n=299284&amp;date=23.04.2026&amp;dst=100060&amp;field=134" TargetMode="External"/><Relationship Id="rId110" Type="http://schemas.openxmlformats.org/officeDocument/2006/relationships/hyperlink" Target="https://login.consultant.ru/link/?req=doc&amp;base=RLAW926&amp;n=233528&amp;date=23.04.2026&amp;dst=100070&amp;field=134" TargetMode="External"/><Relationship Id="rId111" Type="http://schemas.openxmlformats.org/officeDocument/2006/relationships/hyperlink" Target="https://login.consultant.ru/link/?req=doc&amp;base=RLAW926&amp;n=233528&amp;date=23.04.2026&amp;dst=100071&amp;field=134" TargetMode="External"/><Relationship Id="rId112" Type="http://schemas.openxmlformats.org/officeDocument/2006/relationships/hyperlink" Target="https://login.consultant.ru/link/?req=doc&amp;base=RLAW926&amp;n=345099&amp;date=23.04.2026" TargetMode="External"/><Relationship Id="rId113" Type="http://schemas.openxmlformats.org/officeDocument/2006/relationships/hyperlink" Target="https://login.consultant.ru/link/?req=doc&amp;base=RLAW926&amp;n=174736&amp;date=23.04.2026&amp;dst=100056&amp;field=134" TargetMode="External"/><Relationship Id="rId114" Type="http://schemas.openxmlformats.org/officeDocument/2006/relationships/hyperlink" Target="https://login.consultant.ru/link/?req=doc&amp;base=RLAW926&amp;n=182179&amp;date=23.04.2026&amp;dst=100015&amp;field=134" TargetMode="External"/><Relationship Id="rId115" Type="http://schemas.openxmlformats.org/officeDocument/2006/relationships/hyperlink" Target="https://login.consultant.ru/link/?req=doc&amp;base=RLAW926&amp;n=233528&amp;date=23.04.2026&amp;dst=100072&amp;field=134" TargetMode="External"/><Relationship Id="rId116" Type="http://schemas.openxmlformats.org/officeDocument/2006/relationships/hyperlink" Target="https://login.consultant.ru/link/?req=doc&amp;base=RLAW926&amp;n=203311&amp;date=23.04.2026&amp;dst=100009&amp;field=134" TargetMode="External"/><Relationship Id="rId117" Type="http://schemas.openxmlformats.org/officeDocument/2006/relationships/hyperlink" Target="https://login.consultant.ru/link/?req=doc&amp;base=RLAW926&amp;n=233529&amp;date=23.04.2026&amp;dst=100009&amp;field=134" TargetMode="External"/><Relationship Id="rId118" Type="http://schemas.openxmlformats.org/officeDocument/2006/relationships/hyperlink" Target="https://login.consultant.ru/link/?req=doc&amp;base=RLAW926&amp;n=232987&amp;date=23.04.2026&amp;dst=100016&amp;field=134" TargetMode="External"/><Relationship Id="rId119" Type="http://schemas.openxmlformats.org/officeDocument/2006/relationships/hyperlink" Target="https://login.consultant.ru/link/?req=doc&amp;base=RLAW926&amp;n=260860&amp;date=23.04.2026&amp;dst=100009&amp;field=134" TargetMode="External"/><Relationship Id="rId120" Type="http://schemas.openxmlformats.org/officeDocument/2006/relationships/hyperlink" Target="https://login.consultant.ru/link/?req=doc&amp;base=RLAW926&amp;n=281779&amp;date=23.04.2026&amp;dst=100009&amp;field=134" TargetMode="External"/><Relationship Id="rId121" Type="http://schemas.openxmlformats.org/officeDocument/2006/relationships/hyperlink" Target="https://login.consultant.ru/link/?req=doc&amp;base=RLAW926&amp;n=299284&amp;date=23.04.2026&amp;dst=100061&amp;field=134" TargetMode="External"/><Relationship Id="rId122" Type="http://schemas.openxmlformats.org/officeDocument/2006/relationships/hyperlink" Target="https://login.consultant.ru/link/?req=doc&amp;base=RLAW926&amp;n=319688&amp;date=23.04.2026&amp;dst=100009&amp;field=134" TargetMode="External"/><Relationship Id="rId123" Type="http://schemas.openxmlformats.org/officeDocument/2006/relationships/hyperlink" Target="https://login.consultant.ru/link/?req=doc&amp;base=RLAW926&amp;n=348192&amp;date=23.04.2026&amp;dst=100012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ХМАО - Югры от 05.05.2017 N 6-нп
(ред. от 03.04.2026)
"Об утверждении порядка конкурсного отбора медицинских (фармацевтических) работников, прибывших после 1 января 2026 года из других субъектов Российской Федерации на работу в медицинские (фармацевтические) организации, подведомственные Департаменту здравоохранения Ханты-Мансийского автономного округа - Югры, по одной из востребованных должностей"</dc:title>
  <cp:lastModifiedBy>TeplyakovaMS</cp:lastModifiedBy>
  <cp:revision>1</cp:revision>
  <dcterms:created xsi:type="dcterms:W3CDTF">2026-04-23T05:27:37Z</dcterms:created>
  <dcterms:modified xsi:type="dcterms:W3CDTF">2026-04-23T05:28:29Z</dcterms:modified>
</cp:coreProperties>
</file>